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FA45" w14:textId="77777777" w:rsidR="004A7B2D" w:rsidRPr="00F50F44" w:rsidRDefault="004A7B2D" w:rsidP="004A7B2D">
      <w:pPr>
        <w:spacing w:line="480" w:lineRule="auto"/>
        <w:rPr>
          <w:rFonts w:ascii="Times New Roman" w:hAnsi="Times New Roman" w:cs="Times New Roman"/>
        </w:rPr>
      </w:pPr>
      <w:bookmarkStart w:id="0" w:name="_GoBack"/>
      <w:bookmarkEnd w:id="0"/>
      <w:r w:rsidRPr="00F50F44">
        <w:rPr>
          <w:rFonts w:ascii="Times New Roman" w:hAnsi="Times New Roman" w:cs="Times New Roman"/>
        </w:rPr>
        <w:t>Rachel Rotramel</w:t>
      </w:r>
    </w:p>
    <w:p w14:paraId="75D5F3FE" w14:textId="77777777" w:rsidR="004A7B2D" w:rsidRPr="00F50F44" w:rsidRDefault="004A7B2D" w:rsidP="004A7B2D">
      <w:pPr>
        <w:spacing w:line="480" w:lineRule="auto"/>
        <w:rPr>
          <w:rFonts w:ascii="Times New Roman" w:hAnsi="Times New Roman" w:cs="Times New Roman"/>
        </w:rPr>
      </w:pPr>
      <w:r w:rsidRPr="00F50F44">
        <w:rPr>
          <w:rFonts w:ascii="Times New Roman" w:hAnsi="Times New Roman" w:cs="Times New Roman"/>
        </w:rPr>
        <w:t>Mr. Sweeney</w:t>
      </w:r>
    </w:p>
    <w:p w14:paraId="2BFE49B1" w14:textId="77777777" w:rsidR="004A7B2D" w:rsidRPr="00F50F44" w:rsidRDefault="004A7B2D" w:rsidP="004A7B2D">
      <w:pPr>
        <w:spacing w:line="480" w:lineRule="auto"/>
        <w:rPr>
          <w:rFonts w:ascii="Times New Roman" w:hAnsi="Times New Roman" w:cs="Times New Roman"/>
        </w:rPr>
      </w:pPr>
      <w:r w:rsidRPr="00F50F44">
        <w:rPr>
          <w:rFonts w:ascii="Times New Roman" w:hAnsi="Times New Roman" w:cs="Times New Roman"/>
        </w:rPr>
        <w:t>History 102</w:t>
      </w:r>
    </w:p>
    <w:p w14:paraId="555DCCDD" w14:textId="556A6D7B" w:rsidR="004A7B2D" w:rsidRPr="00F50F44" w:rsidRDefault="00727506" w:rsidP="004A7B2D">
      <w:pPr>
        <w:spacing w:line="480" w:lineRule="auto"/>
        <w:rPr>
          <w:rFonts w:ascii="Times New Roman" w:hAnsi="Times New Roman" w:cs="Times New Roman"/>
        </w:rPr>
      </w:pPr>
      <w:r>
        <w:rPr>
          <w:rFonts w:ascii="Times New Roman" w:hAnsi="Times New Roman" w:cs="Times New Roman"/>
        </w:rPr>
        <w:t>20</w:t>
      </w:r>
      <w:r w:rsidR="004A7B2D" w:rsidRPr="00F50F44">
        <w:rPr>
          <w:rFonts w:ascii="Times New Roman" w:hAnsi="Times New Roman" w:cs="Times New Roman"/>
        </w:rPr>
        <w:t xml:space="preserve"> March 2012</w:t>
      </w:r>
    </w:p>
    <w:p w14:paraId="0A8911A8" w14:textId="77777777" w:rsidR="004A7B2D" w:rsidRPr="00F50F44" w:rsidRDefault="004A7B2D" w:rsidP="004A7B2D">
      <w:pPr>
        <w:spacing w:line="480" w:lineRule="auto"/>
        <w:jc w:val="center"/>
        <w:rPr>
          <w:rFonts w:ascii="Times New Roman" w:hAnsi="Times New Roman" w:cs="Times New Roman"/>
        </w:rPr>
      </w:pPr>
      <w:r w:rsidRPr="00F50F44">
        <w:rPr>
          <w:rFonts w:ascii="Times New Roman" w:hAnsi="Times New Roman" w:cs="Times New Roman"/>
        </w:rPr>
        <w:t>Armenian Genocide</w:t>
      </w:r>
    </w:p>
    <w:p w14:paraId="40D3C38C" w14:textId="486508F6" w:rsidR="00381268" w:rsidRPr="00F50F44" w:rsidRDefault="004A7B2D" w:rsidP="00D11C2E">
      <w:pPr>
        <w:spacing w:line="480" w:lineRule="auto"/>
        <w:rPr>
          <w:rFonts w:ascii="Times New Roman" w:hAnsi="Times New Roman" w:cs="Times New Roman"/>
        </w:rPr>
      </w:pPr>
      <w:r w:rsidRPr="00F50F44">
        <w:rPr>
          <w:rFonts w:ascii="Times New Roman" w:hAnsi="Times New Roman" w:cs="Times New Roman"/>
        </w:rPr>
        <w:tab/>
      </w:r>
      <w:r w:rsidR="001066A8" w:rsidRPr="00F50F44">
        <w:rPr>
          <w:rFonts w:ascii="Times New Roman" w:hAnsi="Times New Roman" w:cs="Times New Roman"/>
        </w:rPr>
        <w:t>Genocide is one of history’s most saddening aspects, costing the world’s population millions of lives over the past several centuries. The staggering statistics</w:t>
      </w:r>
      <w:r w:rsidR="00D11C2E" w:rsidRPr="00F50F44">
        <w:rPr>
          <w:rFonts w:ascii="Times New Roman" w:hAnsi="Times New Roman" w:cs="Times New Roman"/>
        </w:rPr>
        <w:t xml:space="preserve"> that come along with these mass murders are the unfortunate reality in most cases, and their victims should be remembered with the upmost respect. </w:t>
      </w:r>
      <w:r w:rsidR="001E57F8" w:rsidRPr="00F50F44">
        <w:rPr>
          <w:rFonts w:ascii="Times New Roman" w:hAnsi="Times New Roman" w:cs="Times New Roman"/>
        </w:rPr>
        <w:t>In 1915, around one million Armenian</w:t>
      </w:r>
      <w:r w:rsidR="00D11C2E" w:rsidRPr="00F50F44">
        <w:rPr>
          <w:rFonts w:ascii="Times New Roman" w:hAnsi="Times New Roman" w:cs="Times New Roman"/>
        </w:rPr>
        <w:t xml:space="preserve"> </w:t>
      </w:r>
      <w:r w:rsidR="001E57F8" w:rsidRPr="00F50F44">
        <w:rPr>
          <w:rFonts w:ascii="Times New Roman" w:hAnsi="Times New Roman" w:cs="Times New Roman"/>
        </w:rPr>
        <w:t xml:space="preserve">people were killed in what most </w:t>
      </w:r>
      <w:r w:rsidR="00BB47B8" w:rsidRPr="00F50F44">
        <w:rPr>
          <w:rFonts w:ascii="Times New Roman" w:hAnsi="Times New Roman" w:cs="Times New Roman"/>
        </w:rPr>
        <w:t xml:space="preserve">respected </w:t>
      </w:r>
      <w:r w:rsidR="001E57F8" w:rsidRPr="00F50F44">
        <w:rPr>
          <w:rFonts w:ascii="Times New Roman" w:hAnsi="Times New Roman" w:cs="Times New Roman"/>
        </w:rPr>
        <w:t xml:space="preserve">historians believe to be </w:t>
      </w:r>
      <w:r w:rsidR="00BB47B8" w:rsidRPr="00F50F44">
        <w:rPr>
          <w:rFonts w:ascii="Times New Roman" w:hAnsi="Times New Roman" w:cs="Times New Roman"/>
        </w:rPr>
        <w:t xml:space="preserve">an intentional attempt at the extermination of an entire ethic group. While Turkey has denied these accusations for decades, the facts say otherwise. </w:t>
      </w:r>
      <w:r w:rsidR="00D11C2E" w:rsidRPr="00F50F44">
        <w:rPr>
          <w:rFonts w:ascii="Times New Roman" w:hAnsi="Times New Roman" w:cs="Times New Roman"/>
        </w:rPr>
        <w:t>The Armenian Genocide was a huge tragedy that has been overl</w:t>
      </w:r>
      <w:r w:rsidR="00BB47B8" w:rsidRPr="00F50F44">
        <w:rPr>
          <w:rFonts w:ascii="Times New Roman" w:hAnsi="Times New Roman" w:cs="Times New Roman"/>
        </w:rPr>
        <w:t>ooked by society for many years due to lack of recognition around the world</w:t>
      </w:r>
      <w:r w:rsidR="00E90AF6">
        <w:rPr>
          <w:rFonts w:ascii="Times New Roman" w:hAnsi="Times New Roman" w:cs="Times New Roman"/>
        </w:rPr>
        <w:t xml:space="preserve"> and the Turkish government’s active denial of its existence</w:t>
      </w:r>
      <w:r w:rsidR="00BB47B8" w:rsidRPr="00F50F44">
        <w:rPr>
          <w:rFonts w:ascii="Times New Roman" w:hAnsi="Times New Roman" w:cs="Times New Roman"/>
        </w:rPr>
        <w:t>.</w:t>
      </w:r>
      <w:r w:rsidR="00D11C2E" w:rsidRPr="00F50F44">
        <w:rPr>
          <w:rFonts w:ascii="Times New Roman" w:hAnsi="Times New Roman" w:cs="Times New Roman"/>
        </w:rPr>
        <w:t xml:space="preserve"> </w:t>
      </w:r>
    </w:p>
    <w:p w14:paraId="47770591" w14:textId="6715B30F" w:rsidR="00D11C2E" w:rsidRPr="00F50F44" w:rsidRDefault="0036289C" w:rsidP="00381268">
      <w:pPr>
        <w:spacing w:line="480" w:lineRule="auto"/>
        <w:ind w:firstLine="720"/>
        <w:rPr>
          <w:rFonts w:ascii="Times New Roman" w:hAnsi="Times New Roman" w:cs="Times New Roman"/>
        </w:rPr>
      </w:pPr>
      <w:r w:rsidRPr="00F50F44">
        <w:rPr>
          <w:rFonts w:ascii="Times New Roman" w:hAnsi="Times New Roman" w:cs="Times New Roman"/>
        </w:rPr>
        <w:t>Although numerous countries around the world have recognized these acts as genocide, Turkey still continues to deny the charges.</w:t>
      </w:r>
      <w:r w:rsidR="00D11C2E" w:rsidRPr="00F50F44">
        <w:rPr>
          <w:rFonts w:ascii="Times New Roman" w:hAnsi="Times New Roman" w:cs="Times New Roman"/>
        </w:rPr>
        <w:t xml:space="preserve"> </w:t>
      </w:r>
      <w:r w:rsidRPr="00F50F44">
        <w:rPr>
          <w:rFonts w:ascii="Times New Roman" w:hAnsi="Times New Roman" w:cs="Times New Roman"/>
        </w:rPr>
        <w:t>The Turkish government claims that Armenians are one of the many groups that lost their live</w:t>
      </w:r>
      <w:r w:rsidR="00E064ED" w:rsidRPr="00F50F44">
        <w:rPr>
          <w:rFonts w:ascii="Times New Roman" w:hAnsi="Times New Roman" w:cs="Times New Roman"/>
        </w:rPr>
        <w:t>s during World War I, and that no systematic murder occurred. While examining the facts, however, one can gather that the horrific acts directed at the Armenian people were</w:t>
      </w:r>
      <w:r w:rsidR="005F187D" w:rsidRPr="00F50F44">
        <w:rPr>
          <w:rFonts w:ascii="Times New Roman" w:hAnsi="Times New Roman" w:cs="Times New Roman"/>
        </w:rPr>
        <w:t xml:space="preserve"> </w:t>
      </w:r>
      <w:r w:rsidR="00E064ED" w:rsidRPr="00F50F44">
        <w:rPr>
          <w:rFonts w:ascii="Times New Roman" w:hAnsi="Times New Roman" w:cs="Times New Roman"/>
        </w:rPr>
        <w:t xml:space="preserve">indeed premeditated as well as genocidal. </w:t>
      </w:r>
      <w:r w:rsidR="000774FB" w:rsidRPr="00F50F44">
        <w:rPr>
          <w:rFonts w:ascii="Times New Roman" w:hAnsi="Times New Roman" w:cs="Times New Roman"/>
        </w:rPr>
        <w:t xml:space="preserve">Recognizing the problem is the most effective way of preventing other acts of genocide from taking place, and it is also the best way to respect and honor the Armenian people, both living and deceased. </w:t>
      </w:r>
      <w:r w:rsidR="00E44738" w:rsidRPr="00F50F44">
        <w:rPr>
          <w:rFonts w:ascii="Times New Roman" w:hAnsi="Times New Roman" w:cs="Times New Roman"/>
        </w:rPr>
        <w:t xml:space="preserve">There is a near-unanimous conclusion among scholars that the Armenian genocide </w:t>
      </w:r>
      <w:r w:rsidR="00141896" w:rsidRPr="00F50F44">
        <w:rPr>
          <w:rFonts w:ascii="Times New Roman" w:hAnsi="Times New Roman" w:cs="Times New Roman"/>
        </w:rPr>
        <w:t>was premeditated and did indeed occur</w:t>
      </w:r>
      <w:r w:rsidR="00E44738" w:rsidRPr="00F50F44">
        <w:rPr>
          <w:rFonts w:ascii="Times New Roman" w:hAnsi="Times New Roman" w:cs="Times New Roman"/>
        </w:rPr>
        <w:t>, and the denial of these events by a governing body is unacceptable.</w:t>
      </w:r>
    </w:p>
    <w:p w14:paraId="6BA45CE6" w14:textId="4A2C8747" w:rsidR="00B5206B" w:rsidRPr="00F50F44" w:rsidRDefault="00E44738" w:rsidP="00D11C2E">
      <w:pPr>
        <w:spacing w:line="480" w:lineRule="auto"/>
        <w:rPr>
          <w:rFonts w:ascii="Times New Roman" w:hAnsi="Times New Roman" w:cs="Times New Roman"/>
        </w:rPr>
      </w:pPr>
      <w:r w:rsidRPr="00F50F44">
        <w:rPr>
          <w:rFonts w:ascii="Times New Roman" w:hAnsi="Times New Roman" w:cs="Times New Roman"/>
        </w:rPr>
        <w:lastRenderedPageBreak/>
        <w:tab/>
        <w:t>Kn</w:t>
      </w:r>
      <w:r w:rsidR="002704B5" w:rsidRPr="00F50F44">
        <w:rPr>
          <w:rFonts w:ascii="Times New Roman" w:hAnsi="Times New Roman" w:cs="Times New Roman"/>
        </w:rPr>
        <w:t xml:space="preserve">owledge of the events that occurred prior to and during the </w:t>
      </w:r>
      <w:r w:rsidRPr="00F50F44">
        <w:rPr>
          <w:rFonts w:ascii="Times New Roman" w:hAnsi="Times New Roman" w:cs="Times New Roman"/>
        </w:rPr>
        <w:t>Armenian genocid</w:t>
      </w:r>
      <w:r w:rsidR="002704B5" w:rsidRPr="00F50F44">
        <w:rPr>
          <w:rFonts w:ascii="Times New Roman" w:hAnsi="Times New Roman" w:cs="Times New Roman"/>
        </w:rPr>
        <w:t>e are crucial in understanding wh</w:t>
      </w:r>
      <w:r w:rsidR="0036289C" w:rsidRPr="00F50F44">
        <w:rPr>
          <w:rFonts w:ascii="Times New Roman" w:hAnsi="Times New Roman" w:cs="Times New Roman"/>
        </w:rPr>
        <w:t xml:space="preserve">y it should be condemned by all </w:t>
      </w:r>
      <w:r w:rsidR="002704B5" w:rsidRPr="00F50F44">
        <w:rPr>
          <w:rFonts w:ascii="Times New Roman" w:hAnsi="Times New Roman" w:cs="Times New Roman"/>
        </w:rPr>
        <w:t>government</w:t>
      </w:r>
      <w:r w:rsidR="0036289C" w:rsidRPr="00F50F44">
        <w:rPr>
          <w:rFonts w:ascii="Times New Roman" w:hAnsi="Times New Roman" w:cs="Times New Roman"/>
        </w:rPr>
        <w:t>s around the world</w:t>
      </w:r>
      <w:r w:rsidR="002704B5" w:rsidRPr="00F50F44">
        <w:rPr>
          <w:rFonts w:ascii="Times New Roman" w:hAnsi="Times New Roman" w:cs="Times New Roman"/>
        </w:rPr>
        <w:t>. Problems between the Ottoman Empire</w:t>
      </w:r>
      <w:r w:rsidR="00E90AF6">
        <w:rPr>
          <w:rFonts w:ascii="Times New Roman" w:hAnsi="Times New Roman" w:cs="Times New Roman"/>
        </w:rPr>
        <w:t xml:space="preserve"> (present-day Turkey)</w:t>
      </w:r>
      <w:r w:rsidR="002704B5" w:rsidRPr="00F50F44">
        <w:rPr>
          <w:rFonts w:ascii="Times New Roman" w:hAnsi="Times New Roman" w:cs="Times New Roman"/>
        </w:rPr>
        <w:t xml:space="preserve"> and the Armenian people became extreme long before the genocide in the 1890’s under Sultan Abdul Hamid II (</w:t>
      </w:r>
      <w:proofErr w:type="spellStart"/>
      <w:r w:rsidR="002704B5" w:rsidRPr="00F50F44">
        <w:rPr>
          <w:rFonts w:ascii="Times New Roman" w:hAnsi="Times New Roman" w:cs="Times New Roman"/>
        </w:rPr>
        <w:t>Balakian</w:t>
      </w:r>
      <w:proofErr w:type="spellEnd"/>
      <w:r w:rsidR="002704B5" w:rsidRPr="00F50F44">
        <w:rPr>
          <w:rFonts w:ascii="Times New Roman" w:hAnsi="Times New Roman" w:cs="Times New Roman"/>
        </w:rPr>
        <w:t xml:space="preserve"> 5). </w:t>
      </w:r>
      <w:r w:rsidR="00205C62" w:rsidRPr="00F50F44">
        <w:rPr>
          <w:rFonts w:ascii="Times New Roman" w:hAnsi="Times New Roman" w:cs="Times New Roman"/>
        </w:rPr>
        <w:t>As</w:t>
      </w:r>
      <w:r w:rsidR="00BB18C5" w:rsidRPr="00F50F44">
        <w:rPr>
          <w:rFonts w:ascii="Times New Roman" w:hAnsi="Times New Roman" w:cs="Times New Roman"/>
        </w:rPr>
        <w:t xml:space="preserve"> </w:t>
      </w:r>
      <w:r w:rsidR="002704B5" w:rsidRPr="00F50F44">
        <w:rPr>
          <w:rFonts w:ascii="Times New Roman" w:hAnsi="Times New Roman" w:cs="Times New Roman"/>
        </w:rPr>
        <w:t>a minority of Christian people in a Muslim-dominated area, the Armenian people struggled for basic civil rights</w:t>
      </w:r>
      <w:r w:rsidR="00BB18C5" w:rsidRPr="00F50F44">
        <w:rPr>
          <w:rFonts w:ascii="Times New Roman" w:hAnsi="Times New Roman" w:cs="Times New Roman"/>
        </w:rPr>
        <w:t xml:space="preserve"> on a regular basis. They were also discriminated against by the legal system, which was biased towards Muslims (</w:t>
      </w:r>
      <w:proofErr w:type="spellStart"/>
      <w:r w:rsidR="00BB18C5" w:rsidRPr="00F50F44">
        <w:rPr>
          <w:rFonts w:ascii="Times New Roman" w:hAnsi="Times New Roman" w:cs="Times New Roman"/>
        </w:rPr>
        <w:t>Balakian</w:t>
      </w:r>
      <w:proofErr w:type="spellEnd"/>
      <w:r w:rsidR="00BB18C5" w:rsidRPr="00F50F44">
        <w:rPr>
          <w:rFonts w:ascii="Times New Roman" w:hAnsi="Times New Roman" w:cs="Times New Roman"/>
        </w:rPr>
        <w:t xml:space="preserve"> 40).</w:t>
      </w:r>
      <w:r w:rsidR="00205C62" w:rsidRPr="00F50F44">
        <w:rPr>
          <w:rFonts w:ascii="Times New Roman" w:hAnsi="Times New Roman" w:cs="Times New Roman"/>
        </w:rPr>
        <w:t xml:space="preserve"> At this time, the Turkish population felt as though they were “entitled” to exercise special privileges over other non-Muslim groups. The Sultan, who has been described as “obsessed with the perception that Armenians were overstepping the boundaries of their position in society, being ungrateful and disloyal to the empire, and constituting a danger to its territorial integrity” </w:t>
      </w:r>
      <w:proofErr w:type="gramStart"/>
      <w:r w:rsidR="00205C62" w:rsidRPr="00F50F44">
        <w:rPr>
          <w:rFonts w:ascii="Times New Roman" w:hAnsi="Times New Roman" w:cs="Times New Roman"/>
        </w:rPr>
        <w:t>only</w:t>
      </w:r>
      <w:proofErr w:type="gramEnd"/>
      <w:r w:rsidR="00205C62" w:rsidRPr="00F50F44">
        <w:rPr>
          <w:rFonts w:ascii="Times New Roman" w:hAnsi="Times New Roman" w:cs="Times New Roman"/>
        </w:rPr>
        <w:t xml:space="preserve"> fueled these beliefs with his hatred of the Armenians (</w:t>
      </w:r>
      <w:proofErr w:type="spellStart"/>
      <w:r w:rsidR="00205C62" w:rsidRPr="00F50F44">
        <w:rPr>
          <w:rFonts w:ascii="Times New Roman" w:hAnsi="Times New Roman" w:cs="Times New Roman"/>
        </w:rPr>
        <w:t>Astourian</w:t>
      </w:r>
      <w:proofErr w:type="spellEnd"/>
      <w:r w:rsidR="00205C62" w:rsidRPr="00F50F44">
        <w:rPr>
          <w:rFonts w:ascii="Times New Roman" w:hAnsi="Times New Roman" w:cs="Times New Roman"/>
        </w:rPr>
        <w:t xml:space="preserve"> 27).  </w:t>
      </w:r>
      <w:r w:rsidR="00BB18C5" w:rsidRPr="00F50F44">
        <w:rPr>
          <w:rFonts w:ascii="Times New Roman" w:hAnsi="Times New Roman" w:cs="Times New Roman"/>
        </w:rPr>
        <w:t xml:space="preserve"> </w:t>
      </w:r>
      <w:r w:rsidR="00B5206B" w:rsidRPr="00F50F44">
        <w:rPr>
          <w:rFonts w:ascii="Times New Roman" w:hAnsi="Times New Roman" w:cs="Times New Roman"/>
        </w:rPr>
        <w:t xml:space="preserve">Treaties and agreements had been put into place to help create justice </w:t>
      </w:r>
      <w:r w:rsidR="00E90AF6">
        <w:rPr>
          <w:rFonts w:ascii="Times New Roman" w:hAnsi="Times New Roman" w:cs="Times New Roman"/>
        </w:rPr>
        <w:t xml:space="preserve">for the Armenians, but none </w:t>
      </w:r>
      <w:r w:rsidR="00B5206B" w:rsidRPr="00F50F44">
        <w:rPr>
          <w:rFonts w:ascii="Times New Roman" w:hAnsi="Times New Roman" w:cs="Times New Roman"/>
        </w:rPr>
        <w:t>worked. As they continued to protest against the unfair laws, the Sultan eventually responded with drastic measures (Cohan 334).</w:t>
      </w:r>
    </w:p>
    <w:p w14:paraId="3C1D539C" w14:textId="0CA0445C" w:rsidR="002704B5" w:rsidRPr="00F50F44" w:rsidRDefault="00BB18C5" w:rsidP="00B5206B">
      <w:pPr>
        <w:spacing w:line="480" w:lineRule="auto"/>
        <w:ind w:firstLine="720"/>
        <w:rPr>
          <w:rFonts w:ascii="Times New Roman" w:hAnsi="Times New Roman" w:cs="Times New Roman"/>
        </w:rPr>
      </w:pPr>
      <w:r w:rsidRPr="00F50F44">
        <w:rPr>
          <w:rFonts w:ascii="Times New Roman" w:hAnsi="Times New Roman" w:cs="Times New Roman"/>
        </w:rPr>
        <w:t>After a small group of Armenians decided to revolt against the Ottoman Empire in 1894</w:t>
      </w:r>
      <w:r w:rsidR="00586639" w:rsidRPr="00F50F44">
        <w:rPr>
          <w:rFonts w:ascii="Times New Roman" w:hAnsi="Times New Roman" w:cs="Times New Roman"/>
        </w:rPr>
        <w:t xml:space="preserve"> in order to protest a</w:t>
      </w:r>
      <w:r w:rsidR="002D7F32" w:rsidRPr="00F50F44">
        <w:rPr>
          <w:rFonts w:ascii="Times New Roman" w:hAnsi="Times New Roman" w:cs="Times New Roman"/>
        </w:rPr>
        <w:t>n unfair</w:t>
      </w:r>
      <w:r w:rsidR="00586639" w:rsidRPr="00F50F44">
        <w:rPr>
          <w:rFonts w:ascii="Times New Roman" w:hAnsi="Times New Roman" w:cs="Times New Roman"/>
        </w:rPr>
        <w:t xml:space="preserve"> tax</w:t>
      </w:r>
      <w:r w:rsidRPr="00F50F44">
        <w:rPr>
          <w:rFonts w:ascii="Times New Roman" w:hAnsi="Times New Roman" w:cs="Times New Roman"/>
        </w:rPr>
        <w:t xml:space="preserve">, </w:t>
      </w:r>
      <w:r w:rsidR="00586639" w:rsidRPr="00F50F44">
        <w:rPr>
          <w:rFonts w:ascii="Times New Roman" w:hAnsi="Times New Roman" w:cs="Times New Roman"/>
        </w:rPr>
        <w:t>thousands of innocent individuals were mercilessly slaughtered in what is known today as the “</w:t>
      </w:r>
      <w:proofErr w:type="spellStart"/>
      <w:r w:rsidR="00586639" w:rsidRPr="00F50F44">
        <w:rPr>
          <w:rFonts w:ascii="Times New Roman" w:hAnsi="Times New Roman" w:cs="Times New Roman"/>
        </w:rPr>
        <w:t>Hamidian</w:t>
      </w:r>
      <w:proofErr w:type="spellEnd"/>
      <w:r w:rsidR="00586639" w:rsidRPr="00F50F44">
        <w:rPr>
          <w:rFonts w:ascii="Times New Roman" w:hAnsi="Times New Roman" w:cs="Times New Roman"/>
        </w:rPr>
        <w:t xml:space="preserve"> Massacres</w:t>
      </w:r>
      <w:r w:rsidR="00205C62" w:rsidRPr="00F50F44">
        <w:rPr>
          <w:rFonts w:ascii="Times New Roman" w:hAnsi="Times New Roman" w:cs="Times New Roman"/>
        </w:rPr>
        <w:t>,</w:t>
      </w:r>
      <w:r w:rsidR="00586639" w:rsidRPr="00F50F44">
        <w:rPr>
          <w:rFonts w:ascii="Times New Roman" w:hAnsi="Times New Roman" w:cs="Times New Roman"/>
        </w:rPr>
        <w:t>”</w:t>
      </w:r>
      <w:r w:rsidR="00205C62" w:rsidRPr="00F50F44">
        <w:rPr>
          <w:rFonts w:ascii="Times New Roman" w:hAnsi="Times New Roman" w:cs="Times New Roman"/>
        </w:rPr>
        <w:t xml:space="preserve"> named after Sultan Abdul Hamid</w:t>
      </w:r>
      <w:r w:rsidR="00586639" w:rsidRPr="00F50F44">
        <w:rPr>
          <w:rFonts w:ascii="Times New Roman" w:hAnsi="Times New Roman" w:cs="Times New Roman"/>
        </w:rPr>
        <w:t xml:space="preserve"> (Cohan 335). For the next two years, </w:t>
      </w:r>
      <w:r w:rsidR="002D7F32" w:rsidRPr="00F50F44">
        <w:rPr>
          <w:rFonts w:ascii="Times New Roman" w:hAnsi="Times New Roman" w:cs="Times New Roman"/>
        </w:rPr>
        <w:t>the Armenian people were “targeted for elimination”, first by mobs and later by the army (</w:t>
      </w:r>
      <w:proofErr w:type="spellStart"/>
      <w:r w:rsidR="002D7F32" w:rsidRPr="00F50F44">
        <w:rPr>
          <w:rFonts w:ascii="Times New Roman" w:hAnsi="Times New Roman" w:cs="Times New Roman"/>
        </w:rPr>
        <w:t>Hovannisian</w:t>
      </w:r>
      <w:proofErr w:type="spellEnd"/>
      <w:r w:rsidR="002D7F32" w:rsidRPr="00F50F44">
        <w:rPr>
          <w:rFonts w:ascii="Times New Roman" w:hAnsi="Times New Roman" w:cs="Times New Roman"/>
        </w:rPr>
        <w:t xml:space="preserve"> </w:t>
      </w:r>
      <w:r w:rsidR="009044E7">
        <w:rPr>
          <w:rFonts w:ascii="Times New Roman" w:hAnsi="Times New Roman" w:cs="Times New Roman"/>
        </w:rPr>
        <w:t>“</w:t>
      </w:r>
      <w:r w:rsidR="009044E7" w:rsidRPr="009044E7">
        <w:rPr>
          <w:rFonts w:ascii="Times New Roman" w:hAnsi="Times New Roman" w:cs="Times New Roman"/>
          <w:i/>
        </w:rPr>
        <w:t>The Armenian Genocide: Cultural and Ethical Legacies</w:t>
      </w:r>
      <w:r w:rsidR="009044E7">
        <w:rPr>
          <w:rFonts w:ascii="Times New Roman" w:hAnsi="Times New Roman" w:cs="Times New Roman"/>
          <w:i/>
        </w:rPr>
        <w:t>”</w:t>
      </w:r>
      <w:r w:rsidR="009044E7" w:rsidRPr="00F50F44">
        <w:rPr>
          <w:rFonts w:ascii="Times New Roman" w:hAnsi="Times New Roman" w:cs="Times New Roman"/>
        </w:rPr>
        <w:t xml:space="preserve"> </w:t>
      </w:r>
      <w:r w:rsidR="002D7F32" w:rsidRPr="00F50F44">
        <w:rPr>
          <w:rFonts w:ascii="Times New Roman" w:hAnsi="Times New Roman" w:cs="Times New Roman"/>
        </w:rPr>
        <w:t xml:space="preserve">4-5). </w:t>
      </w:r>
      <w:r w:rsidR="00AE30D3" w:rsidRPr="00F50F44">
        <w:rPr>
          <w:rFonts w:ascii="Times New Roman" w:hAnsi="Times New Roman" w:cs="Times New Roman"/>
        </w:rPr>
        <w:t xml:space="preserve">In Hamid’s mind, the only way to fix the problem of the Armenian people’s demand for political reform was to purge the area of the Armenians themselves. An estimated 200,000 Armenian people were killed as a result of the </w:t>
      </w:r>
      <w:proofErr w:type="spellStart"/>
      <w:r w:rsidR="00AE30D3" w:rsidRPr="00F50F44">
        <w:rPr>
          <w:rFonts w:ascii="Times New Roman" w:hAnsi="Times New Roman" w:cs="Times New Roman"/>
        </w:rPr>
        <w:t>Hamidian</w:t>
      </w:r>
      <w:proofErr w:type="spellEnd"/>
      <w:r w:rsidR="00AE30D3" w:rsidRPr="00F50F44">
        <w:rPr>
          <w:rFonts w:ascii="Times New Roman" w:hAnsi="Times New Roman" w:cs="Times New Roman"/>
        </w:rPr>
        <w:t xml:space="preserve"> Massacres, 100,000 f</w:t>
      </w:r>
      <w:r w:rsidR="00BA1DCE" w:rsidRPr="00F50F44">
        <w:rPr>
          <w:rFonts w:ascii="Times New Roman" w:hAnsi="Times New Roman" w:cs="Times New Roman"/>
        </w:rPr>
        <w:t>rom the massacres</w:t>
      </w:r>
      <w:r w:rsidR="00AE30D3" w:rsidRPr="00F50F44">
        <w:rPr>
          <w:rFonts w:ascii="Times New Roman" w:hAnsi="Times New Roman" w:cs="Times New Roman"/>
        </w:rPr>
        <w:t xml:space="preserve"> and 100,000 from disease and starvation due to oppression by the Ottoman Empire (</w:t>
      </w:r>
      <w:proofErr w:type="spellStart"/>
      <w:r w:rsidR="00AE30D3" w:rsidRPr="00F50F44">
        <w:rPr>
          <w:rFonts w:ascii="Times New Roman" w:hAnsi="Times New Roman" w:cs="Times New Roman"/>
        </w:rPr>
        <w:t>Balakian</w:t>
      </w:r>
      <w:proofErr w:type="spellEnd"/>
      <w:r w:rsidR="00AE30D3" w:rsidRPr="00F50F44">
        <w:rPr>
          <w:rFonts w:ascii="Times New Roman" w:hAnsi="Times New Roman" w:cs="Times New Roman"/>
        </w:rPr>
        <w:t xml:space="preserve"> 5). </w:t>
      </w:r>
      <w:r w:rsidR="00141896" w:rsidRPr="00F50F44">
        <w:rPr>
          <w:rFonts w:ascii="Times New Roman" w:hAnsi="Times New Roman" w:cs="Times New Roman"/>
        </w:rPr>
        <w:t xml:space="preserve">These massacres are one of many examples that point to the intentional planning of genocide </w:t>
      </w:r>
      <w:r w:rsidR="00EA3B24" w:rsidRPr="00F50F44">
        <w:rPr>
          <w:rFonts w:ascii="Times New Roman" w:hAnsi="Times New Roman" w:cs="Times New Roman"/>
        </w:rPr>
        <w:t xml:space="preserve">roughly </w:t>
      </w:r>
      <w:r w:rsidR="00141896" w:rsidRPr="00F50F44">
        <w:rPr>
          <w:rFonts w:ascii="Times New Roman" w:hAnsi="Times New Roman" w:cs="Times New Roman"/>
        </w:rPr>
        <w:t xml:space="preserve">twenty years later. </w:t>
      </w:r>
    </w:p>
    <w:p w14:paraId="4563098B" w14:textId="57AB7C94" w:rsidR="0034798E" w:rsidRDefault="005E217B" w:rsidP="00D11C2E">
      <w:pPr>
        <w:spacing w:line="480" w:lineRule="auto"/>
        <w:rPr>
          <w:rFonts w:ascii="Times New Roman" w:hAnsi="Times New Roman" w:cs="Times New Roman"/>
        </w:rPr>
      </w:pPr>
      <w:r w:rsidRPr="00F50F44">
        <w:rPr>
          <w:rFonts w:ascii="Times New Roman" w:hAnsi="Times New Roman" w:cs="Times New Roman"/>
        </w:rPr>
        <w:tab/>
        <w:t xml:space="preserve">The </w:t>
      </w:r>
      <w:proofErr w:type="spellStart"/>
      <w:r w:rsidRPr="00F50F44">
        <w:rPr>
          <w:rFonts w:ascii="Times New Roman" w:hAnsi="Times New Roman" w:cs="Times New Roman"/>
        </w:rPr>
        <w:t>Hamidian</w:t>
      </w:r>
      <w:proofErr w:type="spellEnd"/>
      <w:r w:rsidRPr="00F50F44">
        <w:rPr>
          <w:rFonts w:ascii="Times New Roman" w:hAnsi="Times New Roman" w:cs="Times New Roman"/>
        </w:rPr>
        <w:t xml:space="preserve"> Massacres were an ominous foreshadowing of the Armenian Genocid</w:t>
      </w:r>
      <w:r w:rsidR="00FF3201" w:rsidRPr="00F50F44">
        <w:rPr>
          <w:rFonts w:ascii="Times New Roman" w:hAnsi="Times New Roman" w:cs="Times New Roman"/>
        </w:rPr>
        <w:t>e of 1915. As Turkey entered World War I against</w:t>
      </w:r>
      <w:r w:rsidRPr="00F50F44">
        <w:rPr>
          <w:rFonts w:ascii="Times New Roman" w:hAnsi="Times New Roman" w:cs="Times New Roman"/>
        </w:rPr>
        <w:t xml:space="preserve"> Russia, a “hollow excuse for slaughter” was recognized when the Ottoman Army was crushed by Russian troops. The blame for this defeat was quickly shifted to Armenian volunteers who the secretary of war claimed were traitorous (Peterson 30). </w:t>
      </w:r>
      <w:r w:rsidR="00A4092B">
        <w:rPr>
          <w:rFonts w:ascii="Times New Roman" w:hAnsi="Times New Roman" w:cs="Times New Roman"/>
        </w:rPr>
        <w:t>This incident led to all Armenian soldiers being forced to surrender their weapons, and later houses were entered and searched by officials who wanted to find weapons in innocent Armenian citizens’ homes. When no weapons were found,</w:t>
      </w:r>
      <w:r w:rsidR="0034798E">
        <w:rPr>
          <w:rFonts w:ascii="Times New Roman" w:hAnsi="Times New Roman" w:cs="Times New Roman"/>
        </w:rPr>
        <w:t xml:space="preserve"> the Armenians were often unjustly arrested or executed for petty reasons (</w:t>
      </w:r>
      <w:proofErr w:type="spellStart"/>
      <w:r w:rsidR="0034798E">
        <w:rPr>
          <w:rFonts w:ascii="Times New Roman" w:hAnsi="Times New Roman" w:cs="Times New Roman"/>
        </w:rPr>
        <w:t>Balakian</w:t>
      </w:r>
      <w:proofErr w:type="spellEnd"/>
      <w:r w:rsidR="0034798E">
        <w:rPr>
          <w:rFonts w:ascii="Times New Roman" w:hAnsi="Times New Roman" w:cs="Times New Roman"/>
        </w:rPr>
        <w:t xml:space="preserve"> 178).</w:t>
      </w:r>
      <w:r w:rsidR="00A4092B">
        <w:rPr>
          <w:rFonts w:ascii="Times New Roman" w:hAnsi="Times New Roman" w:cs="Times New Roman"/>
        </w:rPr>
        <w:t xml:space="preserve"> </w:t>
      </w:r>
      <w:r w:rsidR="0034798E">
        <w:rPr>
          <w:rFonts w:ascii="Times New Roman" w:hAnsi="Times New Roman" w:cs="Times New Roman"/>
        </w:rPr>
        <w:t>On April 15</w:t>
      </w:r>
      <w:r w:rsidR="0034798E" w:rsidRPr="0034798E">
        <w:rPr>
          <w:rFonts w:ascii="Times New Roman" w:hAnsi="Times New Roman" w:cs="Times New Roman"/>
          <w:vertAlign w:val="superscript"/>
        </w:rPr>
        <w:t>th</w:t>
      </w:r>
      <w:r w:rsidR="0034798E">
        <w:rPr>
          <w:rFonts w:ascii="Times New Roman" w:hAnsi="Times New Roman" w:cs="Times New Roman"/>
        </w:rPr>
        <w:t>, 1916, the government demanded that over 4,000 men be sent to work in the army’s labor battalions. Certain that this would lead to their execution, the Armenian people quickly refused. Asserting that Armenians “were disloyal during wartime,” the CUP continued with their exterm</w:t>
      </w:r>
      <w:r w:rsidR="00835110">
        <w:rPr>
          <w:rFonts w:ascii="Times New Roman" w:hAnsi="Times New Roman" w:cs="Times New Roman"/>
        </w:rPr>
        <w:t>ination (</w:t>
      </w:r>
      <w:proofErr w:type="spellStart"/>
      <w:r w:rsidR="00835110">
        <w:rPr>
          <w:rFonts w:ascii="Times New Roman" w:hAnsi="Times New Roman" w:cs="Times New Roman"/>
        </w:rPr>
        <w:t>Balakian</w:t>
      </w:r>
      <w:proofErr w:type="spellEnd"/>
      <w:r w:rsidR="00835110">
        <w:rPr>
          <w:rFonts w:ascii="Times New Roman" w:hAnsi="Times New Roman" w:cs="Times New Roman"/>
        </w:rPr>
        <w:t xml:space="preserve"> 179). </w:t>
      </w:r>
      <w:r w:rsidR="00FF3201" w:rsidRPr="00F50F44">
        <w:rPr>
          <w:rFonts w:ascii="Times New Roman" w:hAnsi="Times New Roman" w:cs="Times New Roman"/>
        </w:rPr>
        <w:t>Shortly after</w:t>
      </w:r>
      <w:r w:rsidR="0034798E">
        <w:rPr>
          <w:rFonts w:ascii="Times New Roman" w:hAnsi="Times New Roman" w:cs="Times New Roman"/>
        </w:rPr>
        <w:t xml:space="preserve"> that instance, </w:t>
      </w:r>
      <w:r w:rsidR="00FF3201" w:rsidRPr="00F50F44">
        <w:rPr>
          <w:rFonts w:ascii="Times New Roman" w:hAnsi="Times New Roman" w:cs="Times New Roman"/>
        </w:rPr>
        <w:t>Armenian “civil leaders, intellectuals, doctors, bus</w:t>
      </w:r>
      <w:r w:rsidR="00DB3732" w:rsidRPr="00F50F44">
        <w:rPr>
          <w:rFonts w:ascii="Times New Roman" w:hAnsi="Times New Roman" w:cs="Times New Roman"/>
        </w:rPr>
        <w:t>inessmen and artists were all rounded up and killed” under orders of the Committee of Union and Progress (CUP), which was the head governing group at that time (Cohan 336).</w:t>
      </w:r>
    </w:p>
    <w:p w14:paraId="3F4A9E49" w14:textId="579A70EB" w:rsidR="00064037" w:rsidRDefault="00DB3732" w:rsidP="0034798E">
      <w:pPr>
        <w:spacing w:line="480" w:lineRule="auto"/>
        <w:ind w:firstLine="720"/>
        <w:rPr>
          <w:rFonts w:ascii="Times New Roman" w:hAnsi="Times New Roman" w:cs="Times New Roman"/>
        </w:rPr>
      </w:pPr>
      <w:r w:rsidRPr="00F50F44">
        <w:rPr>
          <w:rFonts w:ascii="Times New Roman" w:hAnsi="Times New Roman" w:cs="Times New Roman"/>
        </w:rPr>
        <w:t xml:space="preserve"> </w:t>
      </w:r>
      <w:r w:rsidR="00382ACE" w:rsidRPr="00F50F44">
        <w:rPr>
          <w:rFonts w:ascii="Times New Roman" w:hAnsi="Times New Roman" w:cs="Times New Roman"/>
        </w:rPr>
        <w:t>Many Armenians, especially men, were then assembled and either murdered on the spot or deported. Those that were less mobile, such as women, children and the elderly, were exiled out of their homes and into the desert</w:t>
      </w:r>
      <w:r w:rsidR="00381268" w:rsidRPr="00F50F44">
        <w:rPr>
          <w:rFonts w:ascii="Times New Roman" w:hAnsi="Times New Roman" w:cs="Times New Roman"/>
        </w:rPr>
        <w:t xml:space="preserve"> with little nourishment or water</w:t>
      </w:r>
      <w:r w:rsidR="00382ACE" w:rsidRPr="00F50F44">
        <w:rPr>
          <w:rFonts w:ascii="Times New Roman" w:hAnsi="Times New Roman" w:cs="Times New Roman"/>
        </w:rPr>
        <w:t xml:space="preserve"> (</w:t>
      </w:r>
      <w:proofErr w:type="spellStart"/>
      <w:r w:rsidR="00382ACE" w:rsidRPr="00F50F44">
        <w:rPr>
          <w:rFonts w:ascii="Times New Roman" w:hAnsi="Times New Roman" w:cs="Times New Roman"/>
        </w:rPr>
        <w:t>Balakian</w:t>
      </w:r>
      <w:proofErr w:type="spellEnd"/>
      <w:r w:rsidR="00382ACE" w:rsidRPr="00F50F44">
        <w:rPr>
          <w:rFonts w:ascii="Times New Roman" w:hAnsi="Times New Roman" w:cs="Times New Roman"/>
        </w:rPr>
        <w:t xml:space="preserve"> 174). </w:t>
      </w:r>
      <w:r w:rsidR="00172F23" w:rsidRPr="00F50F44">
        <w:rPr>
          <w:rFonts w:ascii="Times New Roman" w:hAnsi="Times New Roman" w:cs="Times New Roman"/>
        </w:rPr>
        <w:t>This soon escalated into an even more extreme situation when the head to the CUP’s Special Organization established “killing squads” in order to execute more Armenian people.</w:t>
      </w:r>
      <w:r w:rsidR="005675C8">
        <w:rPr>
          <w:rFonts w:ascii="Times New Roman" w:hAnsi="Times New Roman" w:cs="Times New Roman"/>
        </w:rPr>
        <w:t xml:space="preserve"> Not only were t</w:t>
      </w:r>
      <w:r w:rsidR="00064037">
        <w:rPr>
          <w:rFonts w:ascii="Times New Roman" w:hAnsi="Times New Roman" w:cs="Times New Roman"/>
        </w:rPr>
        <w:t xml:space="preserve">hese executions wrong; they were brutal and horrific as well. </w:t>
      </w:r>
      <w:proofErr w:type="spellStart"/>
      <w:r w:rsidR="00064037">
        <w:rPr>
          <w:rFonts w:ascii="Times New Roman" w:hAnsi="Times New Roman" w:cs="Times New Roman"/>
        </w:rPr>
        <w:t>Frederik</w:t>
      </w:r>
      <w:proofErr w:type="spellEnd"/>
      <w:r w:rsidR="00064037">
        <w:rPr>
          <w:rFonts w:ascii="Times New Roman" w:hAnsi="Times New Roman" w:cs="Times New Roman"/>
        </w:rPr>
        <w:t xml:space="preserve"> </w:t>
      </w:r>
      <w:proofErr w:type="spellStart"/>
      <w:r w:rsidR="00064037">
        <w:rPr>
          <w:rFonts w:ascii="Times New Roman" w:hAnsi="Times New Roman" w:cs="Times New Roman"/>
        </w:rPr>
        <w:t>MacCallum</w:t>
      </w:r>
      <w:proofErr w:type="spellEnd"/>
      <w:r w:rsidR="00064037">
        <w:rPr>
          <w:rFonts w:ascii="Times New Roman" w:hAnsi="Times New Roman" w:cs="Times New Roman"/>
        </w:rPr>
        <w:t>, a missionary who eventually aided in the relief effort, wrote the following in a letter experience with helping to rehabilitate the survivors from the events that they witnessed and suffered through:</w:t>
      </w:r>
    </w:p>
    <w:p w14:paraId="7D8F7D2D" w14:textId="5AEACF98" w:rsidR="004E4591" w:rsidRDefault="00064037" w:rsidP="00064037">
      <w:pPr>
        <w:spacing w:line="480" w:lineRule="auto"/>
        <w:ind w:left="1440"/>
        <w:rPr>
          <w:rFonts w:ascii="Times New Roman" w:hAnsi="Times New Roman" w:cs="Times New Roman"/>
        </w:rPr>
      </w:pPr>
      <w:r>
        <w:rPr>
          <w:rFonts w:ascii="Times New Roman" w:hAnsi="Times New Roman" w:cs="Times New Roman"/>
        </w:rPr>
        <w:t>I heard a great many stories of individual sufferings—men flayed alive, hacked to pieces with axes, starved to death, buried alive, burned to death, starved to death in holes of indescribable filth, of women outraged in the most cruel and disgusting manner…of children also tortured and killed in the most brutal manner. But all I have seen myself are some of the effects of this treatment, scars, sickness, insanity, fright, desperation, hatred, desire for revenge on the Turks, etc. (</w:t>
      </w:r>
      <w:proofErr w:type="spellStart"/>
      <w:r>
        <w:rPr>
          <w:rFonts w:ascii="Times New Roman" w:hAnsi="Times New Roman" w:cs="Times New Roman"/>
        </w:rPr>
        <w:t>qtd</w:t>
      </w:r>
      <w:proofErr w:type="spellEnd"/>
      <w:r>
        <w:rPr>
          <w:rFonts w:ascii="Times New Roman" w:hAnsi="Times New Roman" w:cs="Times New Roman"/>
        </w:rPr>
        <w:t xml:space="preserve"> in Peterson 55).</w:t>
      </w:r>
    </w:p>
    <w:p w14:paraId="230449DE" w14:textId="6F678FA8" w:rsidR="00E34472" w:rsidRDefault="00172F23" w:rsidP="00E34472">
      <w:pPr>
        <w:spacing w:line="480" w:lineRule="auto"/>
        <w:rPr>
          <w:rFonts w:ascii="Times New Roman" w:hAnsi="Times New Roman" w:cs="Times New Roman"/>
        </w:rPr>
      </w:pPr>
      <w:r w:rsidRPr="00F50F44">
        <w:rPr>
          <w:rFonts w:ascii="Times New Roman" w:hAnsi="Times New Roman" w:cs="Times New Roman"/>
        </w:rPr>
        <w:t>As the year progressed, thousands more Armenians were forced into death marches, put in</w:t>
      </w:r>
      <w:r w:rsidR="00381268" w:rsidRPr="00F50F44">
        <w:rPr>
          <w:rFonts w:ascii="Times New Roman" w:hAnsi="Times New Roman" w:cs="Times New Roman"/>
        </w:rPr>
        <w:t>to labor battalions and murdered</w:t>
      </w:r>
      <w:r w:rsidRPr="00F50F44">
        <w:rPr>
          <w:rFonts w:ascii="Times New Roman" w:hAnsi="Times New Roman" w:cs="Times New Roman"/>
        </w:rPr>
        <w:t xml:space="preserve">. </w:t>
      </w:r>
      <w:r w:rsidR="00E34472">
        <w:rPr>
          <w:rFonts w:ascii="Times New Roman" w:hAnsi="Times New Roman" w:cs="Times New Roman"/>
        </w:rPr>
        <w:t xml:space="preserve">Although accounts of these atrocities have been taken from numerous other sources, the genocide still continues to be denied by many today. </w:t>
      </w:r>
    </w:p>
    <w:p w14:paraId="0D5470F4" w14:textId="72FF1A76" w:rsidR="005E217B" w:rsidRPr="00F50F44" w:rsidRDefault="00DB4163" w:rsidP="00E34472">
      <w:pPr>
        <w:spacing w:line="480" w:lineRule="auto"/>
        <w:ind w:firstLine="720"/>
        <w:rPr>
          <w:rFonts w:ascii="Times New Roman" w:hAnsi="Times New Roman" w:cs="Times New Roman"/>
        </w:rPr>
      </w:pPr>
      <w:r w:rsidRPr="00F50F44">
        <w:rPr>
          <w:rFonts w:ascii="Times New Roman" w:hAnsi="Times New Roman" w:cs="Times New Roman"/>
        </w:rPr>
        <w:t>Historians agree that these murders were committed in a “deliberate and systematic way and with frenzied competence” all over Turkey (</w:t>
      </w:r>
      <w:proofErr w:type="spellStart"/>
      <w:r w:rsidRPr="00F50F44">
        <w:rPr>
          <w:rFonts w:ascii="Times New Roman" w:hAnsi="Times New Roman" w:cs="Times New Roman"/>
        </w:rPr>
        <w:t>Balakian</w:t>
      </w:r>
      <w:proofErr w:type="spellEnd"/>
      <w:r w:rsidRPr="00F50F44">
        <w:rPr>
          <w:rFonts w:ascii="Times New Roman" w:hAnsi="Times New Roman" w:cs="Times New Roman"/>
        </w:rPr>
        <w:t xml:space="preserve"> 179).  </w:t>
      </w:r>
      <w:r w:rsidR="00E34472">
        <w:rPr>
          <w:rFonts w:ascii="Times New Roman" w:hAnsi="Times New Roman" w:cs="Times New Roman"/>
        </w:rPr>
        <w:t xml:space="preserve">While most scholars differ on the exact number of Armenian victims, the estimated numbers consistently remain within the range of 800,000 and 1,500,000 </w:t>
      </w:r>
      <w:r w:rsidRPr="00F50F44">
        <w:rPr>
          <w:rFonts w:ascii="Times New Roman" w:hAnsi="Times New Roman" w:cs="Times New Roman"/>
        </w:rPr>
        <w:t>(Gilbert 19).</w:t>
      </w:r>
      <w:r w:rsidR="00080BA5" w:rsidRPr="00F50F44">
        <w:rPr>
          <w:rFonts w:ascii="Times New Roman" w:hAnsi="Times New Roman" w:cs="Times New Roman"/>
        </w:rPr>
        <w:t xml:space="preserve"> Although these statistics have been confirmed by scholars and historians as accurate, the Turkish government today still continues to actively deny that the government itself sanctioned the Armenian Genocide.</w:t>
      </w:r>
      <w:r w:rsidR="00F533C5" w:rsidRPr="00F50F44">
        <w:rPr>
          <w:rFonts w:ascii="Times New Roman" w:hAnsi="Times New Roman" w:cs="Times New Roman"/>
        </w:rPr>
        <w:t xml:space="preserve"> </w:t>
      </w:r>
      <w:r w:rsidR="00080BA5" w:rsidRPr="00F50F44">
        <w:rPr>
          <w:rFonts w:ascii="Times New Roman" w:hAnsi="Times New Roman" w:cs="Times New Roman"/>
        </w:rPr>
        <w:t xml:space="preserve"> In fact, they refuse to acknowledge that </w:t>
      </w:r>
      <w:r w:rsidR="00F533C5" w:rsidRPr="00F50F44">
        <w:rPr>
          <w:rFonts w:ascii="Times New Roman" w:hAnsi="Times New Roman" w:cs="Times New Roman"/>
        </w:rPr>
        <w:t>genocide</w:t>
      </w:r>
      <w:r w:rsidR="00080BA5" w:rsidRPr="00F50F44">
        <w:rPr>
          <w:rFonts w:ascii="Times New Roman" w:hAnsi="Times New Roman" w:cs="Times New Roman"/>
        </w:rPr>
        <w:t xml:space="preserve"> even occurred there at all.</w:t>
      </w:r>
    </w:p>
    <w:p w14:paraId="64940690" w14:textId="0DF1AA54" w:rsidR="00E34472" w:rsidRDefault="00205C62" w:rsidP="00D11C2E">
      <w:pPr>
        <w:spacing w:line="480" w:lineRule="auto"/>
        <w:rPr>
          <w:rFonts w:ascii="Times New Roman" w:hAnsi="Times New Roman" w:cs="Times New Roman"/>
        </w:rPr>
      </w:pPr>
      <w:r w:rsidRPr="00F50F44">
        <w:rPr>
          <w:rFonts w:ascii="Times New Roman" w:hAnsi="Times New Roman" w:cs="Times New Roman"/>
        </w:rPr>
        <w:tab/>
        <w:t xml:space="preserve">Turkey’s denial of the Armenian Genocide has </w:t>
      </w:r>
      <w:r w:rsidR="00093BD3" w:rsidRPr="00F50F44">
        <w:rPr>
          <w:rFonts w:ascii="Times New Roman" w:hAnsi="Times New Roman" w:cs="Times New Roman"/>
        </w:rPr>
        <w:t>continued from 1915 up until today (</w:t>
      </w:r>
      <w:proofErr w:type="spellStart"/>
      <w:r w:rsidR="00093BD3" w:rsidRPr="00F50F44">
        <w:rPr>
          <w:rFonts w:ascii="Times New Roman" w:hAnsi="Times New Roman" w:cs="Times New Roman"/>
        </w:rPr>
        <w:t>Lifton</w:t>
      </w:r>
      <w:proofErr w:type="spellEnd"/>
      <w:r w:rsidR="00093BD3" w:rsidRPr="00F50F44">
        <w:rPr>
          <w:rFonts w:ascii="Times New Roman" w:hAnsi="Times New Roman" w:cs="Times New Roman"/>
        </w:rPr>
        <w:t xml:space="preserve"> et al, 273). </w:t>
      </w:r>
      <w:r w:rsidR="009E068C">
        <w:rPr>
          <w:rFonts w:ascii="Times New Roman" w:hAnsi="Times New Roman" w:cs="Times New Roman"/>
        </w:rPr>
        <w:t>Repudiation</w:t>
      </w:r>
      <w:r w:rsidR="00893FE1">
        <w:rPr>
          <w:rFonts w:ascii="Times New Roman" w:hAnsi="Times New Roman" w:cs="Times New Roman"/>
        </w:rPr>
        <w:t xml:space="preserve"> of the genocide has often been consistently made up of the same ideas: failure to recognize that genocide occurred, stating that the intention was to “relocate” rather than “annihilate” the Armenians, saying that the statistics are exaggerated, and declaring that more Turks actually died than Armenians due to wartime circumstances (</w:t>
      </w:r>
      <w:proofErr w:type="spellStart"/>
      <w:r w:rsidR="00893FE1">
        <w:rPr>
          <w:rFonts w:ascii="Times New Roman" w:hAnsi="Times New Roman" w:cs="Times New Roman"/>
        </w:rPr>
        <w:t>Hovannisian</w:t>
      </w:r>
      <w:proofErr w:type="spellEnd"/>
      <w:r w:rsidR="00893FE1">
        <w:rPr>
          <w:rFonts w:ascii="Times New Roman" w:hAnsi="Times New Roman" w:cs="Times New Roman"/>
        </w:rPr>
        <w:t xml:space="preserve"> “Denial of the Armenian Genocide in Comparison with Holocaust Denial” 203). </w:t>
      </w:r>
      <w:r w:rsidR="00093BD3" w:rsidRPr="00F50F44">
        <w:rPr>
          <w:rFonts w:ascii="Times New Roman" w:hAnsi="Times New Roman" w:cs="Times New Roman"/>
        </w:rPr>
        <w:t>They have stated that they were not responsible for the deaths and that “genocide” is not an accurate term to describe what went on. While their claims have remained unchanged, the story has varied according to the time period and what is most convincing and convenient. Shortly after 1915 when the genocide began, it was blamed on corrupt officers as a “security m</w:t>
      </w:r>
      <w:r w:rsidR="009044E7">
        <w:rPr>
          <w:rFonts w:ascii="Times New Roman" w:hAnsi="Times New Roman" w:cs="Times New Roman"/>
        </w:rPr>
        <w:t>easure that went awry” (</w:t>
      </w:r>
      <w:proofErr w:type="spellStart"/>
      <w:proofErr w:type="gramStart"/>
      <w:r w:rsidR="009044E7">
        <w:rPr>
          <w:rFonts w:ascii="Times New Roman" w:hAnsi="Times New Roman" w:cs="Times New Roman"/>
        </w:rPr>
        <w:t>Lifton</w:t>
      </w:r>
      <w:proofErr w:type="spellEnd"/>
      <w:r w:rsidR="009044E7">
        <w:rPr>
          <w:rFonts w:ascii="Times New Roman" w:hAnsi="Times New Roman" w:cs="Times New Roman"/>
        </w:rPr>
        <w:t xml:space="preserve"> ,</w:t>
      </w:r>
      <w:proofErr w:type="gramEnd"/>
      <w:r w:rsidR="009044E7">
        <w:rPr>
          <w:rFonts w:ascii="Times New Roman" w:hAnsi="Times New Roman" w:cs="Times New Roman"/>
        </w:rPr>
        <w:t xml:space="preserve"> Smith, </w:t>
      </w:r>
      <w:proofErr w:type="spellStart"/>
      <w:r w:rsidR="009044E7">
        <w:rPr>
          <w:rFonts w:ascii="Times New Roman" w:hAnsi="Times New Roman" w:cs="Times New Roman"/>
        </w:rPr>
        <w:t>Markusen</w:t>
      </w:r>
      <w:proofErr w:type="spellEnd"/>
      <w:r w:rsidR="009044E7">
        <w:rPr>
          <w:rFonts w:ascii="Times New Roman" w:hAnsi="Times New Roman" w:cs="Times New Roman"/>
        </w:rPr>
        <w:t xml:space="preserve"> </w:t>
      </w:r>
      <w:r w:rsidR="005F187D" w:rsidRPr="00F50F44">
        <w:rPr>
          <w:rFonts w:ascii="Times New Roman" w:hAnsi="Times New Roman" w:cs="Times New Roman"/>
        </w:rPr>
        <w:t>273). Into the 1930’s</w:t>
      </w:r>
      <w:r w:rsidR="00093BD3" w:rsidRPr="00F50F44">
        <w:rPr>
          <w:rFonts w:ascii="Times New Roman" w:hAnsi="Times New Roman" w:cs="Times New Roman"/>
        </w:rPr>
        <w:t xml:space="preserve">, Turkey resorted to keeping the events as silent and secretive as possible, </w:t>
      </w:r>
      <w:r w:rsidR="003009D2" w:rsidRPr="00F50F44">
        <w:rPr>
          <w:rFonts w:ascii="Times New Roman" w:hAnsi="Times New Roman" w:cs="Times New Roman"/>
        </w:rPr>
        <w:t xml:space="preserve">suppressing all attempts of </w:t>
      </w:r>
      <w:r w:rsidR="00635813" w:rsidRPr="00F50F44">
        <w:rPr>
          <w:rFonts w:ascii="Times New Roman" w:hAnsi="Times New Roman" w:cs="Times New Roman"/>
        </w:rPr>
        <w:t>discussing the issue</w:t>
      </w:r>
      <w:r w:rsidR="005F187D" w:rsidRPr="00F50F44">
        <w:rPr>
          <w:rFonts w:ascii="Times New Roman" w:hAnsi="Times New Roman" w:cs="Times New Roman"/>
        </w:rPr>
        <w:t xml:space="preserve">. Turkey had also begun to encourage teachers, professors and other spokespersons to present the “other side of the story.” </w:t>
      </w:r>
      <w:r w:rsidR="00E34472">
        <w:rPr>
          <w:rFonts w:ascii="Times New Roman" w:hAnsi="Times New Roman" w:cs="Times New Roman"/>
        </w:rPr>
        <w:t xml:space="preserve"> </w:t>
      </w:r>
      <w:r w:rsidR="009E068C">
        <w:rPr>
          <w:rFonts w:ascii="Times New Roman" w:hAnsi="Times New Roman" w:cs="Times New Roman"/>
        </w:rPr>
        <w:t>T</w:t>
      </w:r>
      <w:r w:rsidR="009E068C" w:rsidRPr="00F50F44">
        <w:rPr>
          <w:rFonts w:ascii="Times New Roman" w:hAnsi="Times New Roman" w:cs="Times New Roman"/>
        </w:rPr>
        <w:t>urkey has also made an effort to keep the Armenian Genocide out of any textbooks or curriculums in schools (“Armenian Genocide”).</w:t>
      </w:r>
    </w:p>
    <w:p w14:paraId="2BD407D2" w14:textId="7AD6469F" w:rsidR="00205C62" w:rsidRDefault="00E34472" w:rsidP="00E34472">
      <w:pPr>
        <w:spacing w:line="480" w:lineRule="auto"/>
        <w:ind w:firstLine="720"/>
        <w:rPr>
          <w:rFonts w:ascii="Times New Roman" w:hAnsi="Times New Roman" w:cs="Times New Roman"/>
        </w:rPr>
      </w:pPr>
      <w:r>
        <w:rPr>
          <w:rFonts w:ascii="Times New Roman" w:hAnsi="Times New Roman" w:cs="Times New Roman"/>
        </w:rPr>
        <w:t>Perhaps the most disturbing tactic used thus far, historians were asked to</w:t>
      </w:r>
      <w:r w:rsidR="005F187D" w:rsidRPr="00F50F44">
        <w:rPr>
          <w:rFonts w:ascii="Times New Roman" w:hAnsi="Times New Roman" w:cs="Times New Roman"/>
        </w:rPr>
        <w:t xml:space="preserve"> “revise the record of genocide” with an explanation that pushed the blame onto the Armenians or the “wartime conditions that claimed the lives of more Turks than Armenians (</w:t>
      </w:r>
      <w:proofErr w:type="spellStart"/>
      <w:r w:rsidR="005F187D" w:rsidRPr="00F50F44">
        <w:rPr>
          <w:rFonts w:ascii="Times New Roman" w:hAnsi="Times New Roman" w:cs="Times New Roman"/>
        </w:rPr>
        <w:t>Lifton</w:t>
      </w:r>
      <w:proofErr w:type="spellEnd"/>
      <w:r w:rsidR="009044E7">
        <w:rPr>
          <w:rFonts w:ascii="Times New Roman" w:hAnsi="Times New Roman" w:cs="Times New Roman"/>
        </w:rPr>
        <w:t xml:space="preserve">, Smith, </w:t>
      </w:r>
      <w:proofErr w:type="spellStart"/>
      <w:r w:rsidR="009044E7">
        <w:rPr>
          <w:rFonts w:ascii="Times New Roman" w:hAnsi="Times New Roman" w:cs="Times New Roman"/>
        </w:rPr>
        <w:t>Markusen</w:t>
      </w:r>
      <w:proofErr w:type="spellEnd"/>
      <w:r w:rsidR="005F187D" w:rsidRPr="00F50F44">
        <w:rPr>
          <w:rFonts w:ascii="Times New Roman" w:hAnsi="Times New Roman" w:cs="Times New Roman"/>
        </w:rPr>
        <w:t xml:space="preserve"> 273).</w:t>
      </w:r>
      <w:r>
        <w:rPr>
          <w:rFonts w:ascii="Times New Roman" w:hAnsi="Times New Roman" w:cs="Times New Roman"/>
        </w:rPr>
        <w:t xml:space="preserve"> In response to a report developed by the American Committee on Armenian Atrocities, the Turkish consul general in New York stated that “However much to be deplored may be these harrowing events, in the last analysis we can but say the Armenians have only themselves to blam</w:t>
      </w:r>
      <w:r w:rsidR="00227110">
        <w:rPr>
          <w:rFonts w:ascii="Times New Roman" w:hAnsi="Times New Roman" w:cs="Times New Roman"/>
        </w:rPr>
        <w:t xml:space="preserve">e” (Peterson 48). </w:t>
      </w:r>
      <w:r w:rsidR="009E068C">
        <w:rPr>
          <w:rFonts w:ascii="Times New Roman" w:hAnsi="Times New Roman" w:cs="Times New Roman"/>
        </w:rPr>
        <w:t xml:space="preserve"> A Turkish governor even claimed that the Armenians were planning a revolution, and the Turks had to choice but to exterminate them or forfeit their ruling powers (Peterson 48). The Armenians were attempting to better their situation through revolutions and reform, but it was only to improve their dire situation, which offered them few rights in the legal system or elsewhere. </w:t>
      </w:r>
    </w:p>
    <w:p w14:paraId="6248C14C" w14:textId="123C738B" w:rsidR="007F55E5" w:rsidRDefault="007F55E5" w:rsidP="00D11C2E">
      <w:pPr>
        <w:spacing w:line="480" w:lineRule="auto"/>
        <w:rPr>
          <w:rFonts w:ascii="Times New Roman" w:hAnsi="Times New Roman" w:cs="Times New Roman"/>
        </w:rPr>
      </w:pPr>
      <w:r>
        <w:rPr>
          <w:rFonts w:ascii="Times New Roman" w:hAnsi="Times New Roman" w:cs="Times New Roman"/>
        </w:rPr>
        <w:tab/>
        <w:t xml:space="preserve">Today, the tactics of denial used by Turkey are different than those used during the past century. The Turkish government continues to claim that the deaths of Armenians were not carried out in a deliberate manner by a specific </w:t>
      </w:r>
      <w:proofErr w:type="gramStart"/>
      <w:r>
        <w:rPr>
          <w:rFonts w:ascii="Times New Roman" w:hAnsi="Times New Roman" w:cs="Times New Roman"/>
        </w:rPr>
        <w:t>group,</w:t>
      </w:r>
      <w:proofErr w:type="gramEnd"/>
      <w:r>
        <w:rPr>
          <w:rFonts w:ascii="Times New Roman" w:hAnsi="Times New Roman" w:cs="Times New Roman"/>
        </w:rPr>
        <w:t xml:space="preserve"> therefore they cannot be considered genocide. </w:t>
      </w:r>
      <w:r w:rsidR="005555CB">
        <w:rPr>
          <w:rFonts w:ascii="Times New Roman" w:hAnsi="Times New Roman" w:cs="Times New Roman"/>
        </w:rPr>
        <w:t xml:space="preserve">That being said, the term “genocide,” which came about in 1944, was actually created by scholar Raphael </w:t>
      </w:r>
      <w:proofErr w:type="spellStart"/>
      <w:r w:rsidR="005555CB">
        <w:rPr>
          <w:rFonts w:ascii="Times New Roman" w:hAnsi="Times New Roman" w:cs="Times New Roman"/>
        </w:rPr>
        <w:t>Lemkin</w:t>
      </w:r>
      <w:proofErr w:type="spellEnd"/>
      <w:r w:rsidR="005555CB">
        <w:rPr>
          <w:rFonts w:ascii="Times New Roman" w:hAnsi="Times New Roman" w:cs="Times New Roman"/>
        </w:rPr>
        <w:t xml:space="preserve"> after he studied both the Holocaust and Armenian Genocide in great detail (Cohan 337). </w:t>
      </w:r>
      <w:r w:rsidR="0070727C">
        <w:rPr>
          <w:rFonts w:ascii="Times New Roman" w:hAnsi="Times New Roman" w:cs="Times New Roman"/>
        </w:rPr>
        <w:t xml:space="preserve"> </w:t>
      </w:r>
      <w:proofErr w:type="spellStart"/>
      <w:r w:rsidR="004256BC">
        <w:rPr>
          <w:rFonts w:ascii="Times New Roman" w:hAnsi="Times New Roman" w:cs="Times New Roman"/>
        </w:rPr>
        <w:t>Lemkin</w:t>
      </w:r>
      <w:proofErr w:type="spellEnd"/>
      <w:r w:rsidR="004256BC">
        <w:rPr>
          <w:rFonts w:ascii="Times New Roman" w:hAnsi="Times New Roman" w:cs="Times New Roman"/>
        </w:rPr>
        <w:t xml:space="preserve"> was most bothered by what happened in the aftermath of the Genocide. He observed that the Armenians did not receive any reparations for what they went through, whereas many those that orchestrated the genocide were not punished in any way. He made it his mission to set up guidelines to define what “genocide” was and make sure that those who committed the horrific crime were punished justly. Although the majority of countries around the world have since recognized the Armenian Genocide, Turkey still refuses to do so (</w:t>
      </w:r>
      <w:proofErr w:type="spellStart"/>
      <w:r w:rsidR="00C05E66">
        <w:rPr>
          <w:rFonts w:ascii="Times New Roman" w:hAnsi="Times New Roman" w:cs="Times New Roman"/>
        </w:rPr>
        <w:t>Sassourian</w:t>
      </w:r>
      <w:proofErr w:type="spellEnd"/>
      <w:r w:rsidR="004256BC">
        <w:rPr>
          <w:rFonts w:ascii="Times New Roman" w:hAnsi="Times New Roman" w:cs="Times New Roman"/>
        </w:rPr>
        <w:t>).</w:t>
      </w:r>
    </w:p>
    <w:p w14:paraId="2588EDB0" w14:textId="4BE0EE99" w:rsidR="003D2128" w:rsidRPr="00F50F44" w:rsidRDefault="003D2128" w:rsidP="00D11C2E">
      <w:pPr>
        <w:spacing w:line="480" w:lineRule="auto"/>
        <w:rPr>
          <w:rFonts w:ascii="Times New Roman" w:hAnsi="Times New Roman" w:cs="Times New Roman"/>
        </w:rPr>
      </w:pPr>
      <w:r>
        <w:rPr>
          <w:rFonts w:ascii="Times New Roman" w:hAnsi="Times New Roman" w:cs="Times New Roman"/>
        </w:rPr>
        <w:tab/>
        <w:t xml:space="preserve">When the United States began a bill to formally recognize the genocide in 2007, Turkey’s extremely defensive reaction shocked many Americans. They first threatened to end their military relationship with the United States completely, cutting off all aid and assistance that was needed to continue the War on Terror in the Middle East (Khan). Later they attempted to intimidate the United States with threats of becoming more involved with Iraq in ways that would hurt them both politically and militarily (Khan). Although these reactions seem “disproportionally extreme” to the situation, Turkey has made it clear that using the word “genocide” is an insult that is taken personally by many Turks. That being said, ignoring the events that took place in 1915 would be an insult to both the victims and the living Armenian people today. When an event like genocide occurs, it should be recognized and looked upon with respect rather than defiance. </w:t>
      </w:r>
    </w:p>
    <w:p w14:paraId="7466ED03" w14:textId="6CB94C6B" w:rsidR="00A37CBB" w:rsidRPr="00F50F44" w:rsidRDefault="00F533C5" w:rsidP="00E54C63">
      <w:pPr>
        <w:spacing w:before="240" w:line="480" w:lineRule="auto"/>
        <w:rPr>
          <w:rFonts w:ascii="Times New Roman" w:hAnsi="Times New Roman" w:cs="Times New Roman"/>
        </w:rPr>
      </w:pPr>
      <w:r w:rsidRPr="00F50F44">
        <w:rPr>
          <w:rFonts w:ascii="Times New Roman" w:hAnsi="Times New Roman" w:cs="Times New Roman"/>
        </w:rPr>
        <w:tab/>
        <w:t xml:space="preserve">The government of Turkey does not </w:t>
      </w:r>
      <w:r w:rsidR="00534171" w:rsidRPr="00F50F44">
        <w:rPr>
          <w:rFonts w:ascii="Times New Roman" w:hAnsi="Times New Roman" w:cs="Times New Roman"/>
        </w:rPr>
        <w:t xml:space="preserve">just deny the Armenian </w:t>
      </w:r>
      <w:r w:rsidR="00834903" w:rsidRPr="00F50F44">
        <w:rPr>
          <w:rFonts w:ascii="Times New Roman" w:hAnsi="Times New Roman" w:cs="Times New Roman"/>
        </w:rPr>
        <w:t>Genocide;</w:t>
      </w:r>
      <w:r w:rsidRPr="00F50F44">
        <w:rPr>
          <w:rFonts w:ascii="Times New Roman" w:hAnsi="Times New Roman" w:cs="Times New Roman"/>
        </w:rPr>
        <w:t xml:space="preserve"> the</w:t>
      </w:r>
      <w:r w:rsidR="00AB4C44" w:rsidRPr="00F50F44">
        <w:rPr>
          <w:rFonts w:ascii="Times New Roman" w:hAnsi="Times New Roman" w:cs="Times New Roman"/>
        </w:rPr>
        <w:t>y have actually passed laws</w:t>
      </w:r>
      <w:r w:rsidRPr="00F50F44">
        <w:rPr>
          <w:rFonts w:ascii="Times New Roman" w:hAnsi="Times New Roman" w:cs="Times New Roman"/>
        </w:rPr>
        <w:t xml:space="preserve"> prohibiting its discussion. </w:t>
      </w:r>
      <w:r w:rsidR="00AB4C44" w:rsidRPr="00F50F44">
        <w:rPr>
          <w:rFonts w:ascii="Times New Roman" w:hAnsi="Times New Roman" w:cs="Times New Roman"/>
        </w:rPr>
        <w:t xml:space="preserve">Articles 301 and 305 have </w:t>
      </w:r>
      <w:r w:rsidR="00534171" w:rsidRPr="00F50F44">
        <w:rPr>
          <w:rFonts w:ascii="Times New Roman" w:hAnsi="Times New Roman" w:cs="Times New Roman"/>
        </w:rPr>
        <w:t xml:space="preserve">made </w:t>
      </w:r>
      <w:r w:rsidR="00AB4C44" w:rsidRPr="00F50F44">
        <w:rPr>
          <w:rFonts w:ascii="Times New Roman" w:hAnsi="Times New Roman" w:cs="Times New Roman"/>
        </w:rPr>
        <w:t xml:space="preserve">“denigrating </w:t>
      </w:r>
      <w:proofErr w:type="spellStart"/>
      <w:r w:rsidR="00AB4C44" w:rsidRPr="00F50F44">
        <w:rPr>
          <w:rFonts w:ascii="Times New Roman" w:hAnsi="Times New Roman" w:cs="Times New Roman"/>
        </w:rPr>
        <w:t>Turkishness</w:t>
      </w:r>
      <w:proofErr w:type="spellEnd"/>
      <w:r w:rsidR="00AB4C44" w:rsidRPr="00F50F44">
        <w:rPr>
          <w:rFonts w:ascii="Times New Roman" w:hAnsi="Times New Roman" w:cs="Times New Roman"/>
        </w:rPr>
        <w:t xml:space="preserve">” a criminal offense </w:t>
      </w:r>
      <w:r w:rsidR="00534171" w:rsidRPr="00F50F44">
        <w:rPr>
          <w:rFonts w:ascii="Times New Roman" w:hAnsi="Times New Roman" w:cs="Times New Roman"/>
        </w:rPr>
        <w:t xml:space="preserve">that can result in a three year prison sentence if an individual speaks of the Armenian genocide or any other past event that Turkey wants to keep quiet (Von </w:t>
      </w:r>
      <w:proofErr w:type="spellStart"/>
      <w:r w:rsidR="00534171" w:rsidRPr="00F50F44">
        <w:rPr>
          <w:rFonts w:ascii="Times New Roman" w:hAnsi="Times New Roman" w:cs="Times New Roman"/>
        </w:rPr>
        <w:t>Brochowski</w:t>
      </w:r>
      <w:proofErr w:type="spellEnd"/>
      <w:r w:rsidR="00534171" w:rsidRPr="00F50F44">
        <w:rPr>
          <w:rFonts w:ascii="Times New Roman" w:hAnsi="Times New Roman" w:cs="Times New Roman"/>
        </w:rPr>
        <w:t>). For</w:t>
      </w:r>
      <w:r w:rsidR="00B718E8" w:rsidRPr="00F50F44">
        <w:rPr>
          <w:rFonts w:ascii="Times New Roman" w:hAnsi="Times New Roman" w:cs="Times New Roman"/>
        </w:rPr>
        <w:t xml:space="preserve"> example, Nobel Pri</w:t>
      </w:r>
      <w:r w:rsidR="00E54C63" w:rsidRPr="00F50F44">
        <w:rPr>
          <w:rFonts w:ascii="Times New Roman" w:hAnsi="Times New Roman" w:cs="Times New Roman"/>
        </w:rPr>
        <w:t xml:space="preserve">ze winning novelist </w:t>
      </w:r>
      <w:proofErr w:type="spellStart"/>
      <w:r w:rsidR="00E54C63" w:rsidRPr="00F50F44">
        <w:rPr>
          <w:rFonts w:ascii="Times New Roman" w:hAnsi="Times New Roman" w:cs="Times New Roman"/>
        </w:rPr>
        <w:t>Orhan</w:t>
      </w:r>
      <w:proofErr w:type="spellEnd"/>
      <w:r w:rsidR="00E54C63" w:rsidRPr="00F50F44">
        <w:rPr>
          <w:rFonts w:ascii="Times New Roman" w:hAnsi="Times New Roman" w:cs="Times New Roman"/>
        </w:rPr>
        <w:t xml:space="preserve"> </w:t>
      </w:r>
      <w:proofErr w:type="spellStart"/>
      <w:r w:rsidR="00E54C63" w:rsidRPr="00F50F44">
        <w:rPr>
          <w:rFonts w:ascii="Times New Roman" w:hAnsi="Times New Roman" w:cs="Times New Roman"/>
        </w:rPr>
        <w:t>Pamuk</w:t>
      </w:r>
      <w:proofErr w:type="spellEnd"/>
      <w:r w:rsidR="00E54C63" w:rsidRPr="00F50F44">
        <w:rPr>
          <w:rFonts w:ascii="Times New Roman" w:hAnsi="Times New Roman" w:cs="Times New Roman"/>
        </w:rPr>
        <w:t xml:space="preserve"> was prosecuted under Article 301 after condemning the acts against the Armenians as genocide, although his charges were later dropped. </w:t>
      </w:r>
      <w:proofErr w:type="spellStart"/>
      <w:r w:rsidR="00E54C63" w:rsidRPr="00F50F44">
        <w:rPr>
          <w:rFonts w:ascii="Times New Roman" w:hAnsi="Times New Roman" w:cs="Times New Roman"/>
        </w:rPr>
        <w:t>Hrant</w:t>
      </w:r>
      <w:proofErr w:type="spellEnd"/>
      <w:r w:rsidR="00E54C63" w:rsidRPr="00F50F44">
        <w:rPr>
          <w:rFonts w:ascii="Times New Roman" w:hAnsi="Times New Roman" w:cs="Times New Roman"/>
        </w:rPr>
        <w:t xml:space="preserve"> Dink</w:t>
      </w:r>
      <w:r w:rsidR="00834903" w:rsidRPr="00F50F44">
        <w:rPr>
          <w:rFonts w:ascii="Times New Roman" w:hAnsi="Times New Roman" w:cs="Times New Roman"/>
        </w:rPr>
        <w:t xml:space="preserve"> a Turkish-</w:t>
      </w:r>
      <w:r w:rsidR="00534171" w:rsidRPr="00F50F44">
        <w:rPr>
          <w:rFonts w:ascii="Times New Roman" w:hAnsi="Times New Roman" w:cs="Times New Roman"/>
        </w:rPr>
        <w:t xml:space="preserve">Armenian </w:t>
      </w:r>
      <w:proofErr w:type="gramStart"/>
      <w:r w:rsidR="00E54C63" w:rsidRPr="00F50F44">
        <w:rPr>
          <w:rFonts w:ascii="Times New Roman" w:hAnsi="Times New Roman" w:cs="Times New Roman"/>
        </w:rPr>
        <w:t>journalist,</w:t>
      </w:r>
      <w:proofErr w:type="gramEnd"/>
      <w:r w:rsidR="00534171" w:rsidRPr="00F50F44">
        <w:rPr>
          <w:rFonts w:ascii="Times New Roman" w:hAnsi="Times New Roman" w:cs="Times New Roman"/>
        </w:rPr>
        <w:t xml:space="preserve"> was </w:t>
      </w:r>
      <w:r w:rsidR="00E54C63" w:rsidRPr="00F50F44">
        <w:rPr>
          <w:rFonts w:ascii="Times New Roman" w:hAnsi="Times New Roman" w:cs="Times New Roman"/>
        </w:rPr>
        <w:t xml:space="preserve">not as fortunate. He was </w:t>
      </w:r>
      <w:r w:rsidR="00534171" w:rsidRPr="00F50F44">
        <w:rPr>
          <w:rFonts w:ascii="Times New Roman" w:hAnsi="Times New Roman" w:cs="Times New Roman"/>
        </w:rPr>
        <w:t xml:space="preserve">found guilty for “denigrating </w:t>
      </w:r>
      <w:proofErr w:type="spellStart"/>
      <w:r w:rsidR="00534171" w:rsidRPr="00F50F44">
        <w:rPr>
          <w:rFonts w:ascii="Times New Roman" w:hAnsi="Times New Roman" w:cs="Times New Roman"/>
        </w:rPr>
        <w:t>Turkishness</w:t>
      </w:r>
      <w:proofErr w:type="spellEnd"/>
      <w:r w:rsidR="00534171" w:rsidRPr="00F50F44">
        <w:rPr>
          <w:rFonts w:ascii="Times New Roman" w:hAnsi="Times New Roman" w:cs="Times New Roman"/>
        </w:rPr>
        <w:t xml:space="preserve">” after he spoke out against the acts committed against the Armenian people in 1915. After he was given a six-month prison sentence, a teenage nationalist shot and killed him for his statements (Von </w:t>
      </w:r>
      <w:proofErr w:type="spellStart"/>
      <w:r w:rsidR="00534171" w:rsidRPr="00F50F44">
        <w:rPr>
          <w:rFonts w:ascii="Times New Roman" w:hAnsi="Times New Roman" w:cs="Times New Roman"/>
        </w:rPr>
        <w:t>Brochowski</w:t>
      </w:r>
      <w:proofErr w:type="spellEnd"/>
      <w:r w:rsidR="00B718E8" w:rsidRPr="00F50F44">
        <w:rPr>
          <w:rFonts w:ascii="Times New Roman" w:hAnsi="Times New Roman" w:cs="Times New Roman"/>
        </w:rPr>
        <w:t xml:space="preserve">). </w:t>
      </w:r>
      <w:r w:rsidR="00534171" w:rsidRPr="00F50F44">
        <w:rPr>
          <w:rFonts w:ascii="Times New Roman" w:hAnsi="Times New Roman" w:cs="Times New Roman"/>
        </w:rPr>
        <w:t>This</w:t>
      </w:r>
      <w:r w:rsidR="002D59A2" w:rsidRPr="00F50F44">
        <w:rPr>
          <w:rFonts w:ascii="Times New Roman" w:hAnsi="Times New Roman" w:cs="Times New Roman"/>
        </w:rPr>
        <w:t xml:space="preserve"> restriction of free speech by the Turkish</w:t>
      </w:r>
      <w:r w:rsidR="00534171" w:rsidRPr="00F50F44">
        <w:rPr>
          <w:rFonts w:ascii="Times New Roman" w:hAnsi="Times New Roman" w:cs="Times New Roman"/>
        </w:rPr>
        <w:t xml:space="preserve"> government over an event that has been proven on multiple accounts is </w:t>
      </w:r>
      <w:r w:rsidR="002D59A2" w:rsidRPr="00F50F44">
        <w:rPr>
          <w:rFonts w:ascii="Times New Roman" w:hAnsi="Times New Roman" w:cs="Times New Roman"/>
        </w:rPr>
        <w:t xml:space="preserve">intolerable. </w:t>
      </w:r>
      <w:r w:rsidR="00381268" w:rsidRPr="00F50F44">
        <w:rPr>
          <w:rFonts w:ascii="Times New Roman" w:hAnsi="Times New Roman" w:cs="Times New Roman"/>
        </w:rPr>
        <w:t xml:space="preserve">Cleary, Turkey </w:t>
      </w:r>
      <w:r w:rsidR="002D59A2" w:rsidRPr="00F50F44">
        <w:rPr>
          <w:rFonts w:ascii="Times New Roman" w:hAnsi="Times New Roman" w:cs="Times New Roman"/>
        </w:rPr>
        <w:t xml:space="preserve">are clearly trying </w:t>
      </w:r>
      <w:r w:rsidR="00B718E8" w:rsidRPr="00F50F44">
        <w:rPr>
          <w:rFonts w:ascii="Times New Roman" w:hAnsi="Times New Roman" w:cs="Times New Roman"/>
        </w:rPr>
        <w:t xml:space="preserve">to </w:t>
      </w:r>
      <w:r w:rsidR="00381268" w:rsidRPr="00F50F44">
        <w:rPr>
          <w:rFonts w:ascii="Times New Roman" w:hAnsi="Times New Roman" w:cs="Times New Roman"/>
        </w:rPr>
        <w:t>erase all traces of the genocide</w:t>
      </w:r>
      <w:r w:rsidR="002D59A2" w:rsidRPr="00F50F44">
        <w:rPr>
          <w:rFonts w:ascii="Times New Roman" w:hAnsi="Times New Roman" w:cs="Times New Roman"/>
        </w:rPr>
        <w:t xml:space="preserve"> by stifling any discussion of it whatsoever.  </w:t>
      </w:r>
    </w:p>
    <w:p w14:paraId="64C6CB90" w14:textId="0F2E3C4D" w:rsidR="005675C8" w:rsidRPr="005675C8" w:rsidRDefault="001E2C32" w:rsidP="005675C8">
      <w:pPr>
        <w:spacing w:line="480" w:lineRule="auto"/>
        <w:rPr>
          <w:rFonts w:ascii="Times New Roman" w:hAnsi="Times New Roman" w:cs="Times New Roman"/>
        </w:rPr>
      </w:pPr>
      <w:r w:rsidRPr="00F50F44">
        <w:rPr>
          <w:rFonts w:ascii="Times New Roman" w:hAnsi="Times New Roman" w:cs="Times New Roman"/>
        </w:rPr>
        <w:tab/>
      </w:r>
      <w:r w:rsidR="00A37CBB" w:rsidRPr="00F50F44">
        <w:rPr>
          <w:rFonts w:ascii="Times New Roman" w:hAnsi="Times New Roman" w:cs="Times New Roman"/>
        </w:rPr>
        <w:t xml:space="preserve">The acts that </w:t>
      </w:r>
      <w:r w:rsidR="0022105A">
        <w:rPr>
          <w:rFonts w:ascii="Times New Roman" w:hAnsi="Times New Roman" w:cs="Times New Roman"/>
        </w:rPr>
        <w:t xml:space="preserve">were committed </w:t>
      </w:r>
      <w:r w:rsidR="00A37CBB" w:rsidRPr="00F50F44">
        <w:rPr>
          <w:rFonts w:ascii="Times New Roman" w:hAnsi="Times New Roman" w:cs="Times New Roman"/>
        </w:rPr>
        <w:t xml:space="preserve">against the Armenian people were an atrocity that most individuals could not even begin to understand. The effects and near extermination of an entire race of people is one of the darkest parts of </w:t>
      </w:r>
      <w:r w:rsidR="0022105A">
        <w:rPr>
          <w:rFonts w:ascii="Times New Roman" w:hAnsi="Times New Roman" w:cs="Times New Roman"/>
        </w:rPr>
        <w:t xml:space="preserve">Turkish </w:t>
      </w:r>
      <w:r w:rsidR="00A37CBB" w:rsidRPr="00F50F44">
        <w:rPr>
          <w:rFonts w:ascii="Times New Roman" w:hAnsi="Times New Roman" w:cs="Times New Roman"/>
        </w:rPr>
        <w:t xml:space="preserve">history, and those that lost their lives deserve to be recognized as victims of a horrific crime. </w:t>
      </w:r>
      <w:r w:rsidR="0022105A">
        <w:rPr>
          <w:rFonts w:ascii="Times New Roman" w:hAnsi="Times New Roman" w:cs="Times New Roman"/>
        </w:rPr>
        <w:t>The government of Tu</w:t>
      </w:r>
      <w:r w:rsidR="004855A3">
        <w:rPr>
          <w:rFonts w:ascii="Times New Roman" w:hAnsi="Times New Roman" w:cs="Times New Roman"/>
        </w:rPr>
        <w:t>rkey is wrong to deny such a charge</w:t>
      </w:r>
      <w:r w:rsidR="0022105A">
        <w:rPr>
          <w:rFonts w:ascii="Times New Roman" w:hAnsi="Times New Roman" w:cs="Times New Roman"/>
        </w:rPr>
        <w:t>, especially when the evidence of its occurrence is so strong.</w:t>
      </w:r>
      <w:r w:rsidR="004855A3">
        <w:rPr>
          <w:rFonts w:ascii="Times New Roman" w:hAnsi="Times New Roman" w:cs="Times New Roman"/>
        </w:rPr>
        <w:t xml:space="preserve"> The best way to mend relations with the Armenians today as well as the rest of the world that has already recognized the genocide would be for Turkey to come to terms with it as well. The Armenian Genocide occurred almost a century ago, and denying it only continues to increase tension between Turkey and other parts of the world. It would be in the best interest of Turkey to finally recognize that the event occurred so that the rest of the world can finally move on from the hor</w:t>
      </w:r>
      <w:r w:rsidR="005675C8">
        <w:rPr>
          <w:rFonts w:ascii="Times New Roman" w:hAnsi="Times New Roman" w:cs="Times New Roman"/>
        </w:rPr>
        <w:t>rible acts that occurred there</w:t>
      </w:r>
      <w:r w:rsidR="003D2128">
        <w:rPr>
          <w:rFonts w:ascii="Times New Roman" w:hAnsi="Times New Roman" w:cs="Times New Roman"/>
        </w:rPr>
        <w:t>.</w:t>
      </w:r>
    </w:p>
    <w:p w14:paraId="7F5A0B34" w14:textId="77777777" w:rsidR="00A4092B" w:rsidRDefault="00A4092B" w:rsidP="005F187D">
      <w:pPr>
        <w:spacing w:line="480" w:lineRule="auto"/>
        <w:jc w:val="center"/>
        <w:rPr>
          <w:rFonts w:ascii="Times New Roman" w:hAnsi="Times New Roman" w:cs="Times New Roman"/>
        </w:rPr>
      </w:pPr>
    </w:p>
    <w:p w14:paraId="55CA1328" w14:textId="77777777" w:rsidR="00893FE1" w:rsidRDefault="00893FE1" w:rsidP="00893FE1">
      <w:pPr>
        <w:spacing w:line="480" w:lineRule="auto"/>
        <w:rPr>
          <w:rFonts w:ascii="Times New Roman" w:hAnsi="Times New Roman" w:cs="Times New Roman"/>
        </w:rPr>
      </w:pPr>
    </w:p>
    <w:p w14:paraId="6326BF04" w14:textId="77777777" w:rsidR="004256BC" w:rsidRDefault="004256BC" w:rsidP="00893FE1">
      <w:pPr>
        <w:spacing w:line="480" w:lineRule="auto"/>
        <w:jc w:val="center"/>
        <w:rPr>
          <w:rFonts w:ascii="Times New Roman" w:hAnsi="Times New Roman" w:cs="Times New Roman"/>
        </w:rPr>
      </w:pPr>
    </w:p>
    <w:p w14:paraId="607AD64A" w14:textId="77777777" w:rsidR="004256BC" w:rsidRDefault="004256BC" w:rsidP="00893FE1">
      <w:pPr>
        <w:spacing w:line="480" w:lineRule="auto"/>
        <w:jc w:val="center"/>
        <w:rPr>
          <w:rFonts w:ascii="Times New Roman" w:hAnsi="Times New Roman" w:cs="Times New Roman"/>
        </w:rPr>
      </w:pPr>
    </w:p>
    <w:p w14:paraId="637BCCEB" w14:textId="77777777" w:rsidR="004256BC" w:rsidRDefault="004256BC" w:rsidP="00893FE1">
      <w:pPr>
        <w:spacing w:line="480" w:lineRule="auto"/>
        <w:jc w:val="center"/>
        <w:rPr>
          <w:rFonts w:ascii="Times New Roman" w:hAnsi="Times New Roman" w:cs="Times New Roman"/>
        </w:rPr>
      </w:pPr>
    </w:p>
    <w:p w14:paraId="27816F37" w14:textId="309475A0" w:rsidR="00586639" w:rsidRPr="00F50F44" w:rsidRDefault="00586639" w:rsidP="00E32A3C">
      <w:pPr>
        <w:spacing w:line="480" w:lineRule="auto"/>
        <w:jc w:val="center"/>
        <w:rPr>
          <w:rFonts w:ascii="Times New Roman" w:hAnsi="Times New Roman" w:cs="Times New Roman"/>
        </w:rPr>
      </w:pPr>
      <w:r w:rsidRPr="00F50F44">
        <w:rPr>
          <w:rFonts w:ascii="Times New Roman" w:hAnsi="Times New Roman" w:cs="Times New Roman"/>
        </w:rPr>
        <w:t>Works Cited</w:t>
      </w:r>
    </w:p>
    <w:p w14:paraId="15FFB8B3" w14:textId="5AE9C0A7" w:rsidR="00817E6C" w:rsidRPr="00F50F44" w:rsidRDefault="00817E6C" w:rsidP="00817E6C">
      <w:pPr>
        <w:spacing w:line="480" w:lineRule="auto"/>
        <w:rPr>
          <w:rFonts w:ascii="Times New Roman" w:hAnsi="Times New Roman" w:cs="Times New Roman"/>
          <w:color w:val="05121B"/>
        </w:rPr>
      </w:pPr>
      <w:r w:rsidRPr="00F50F44">
        <w:rPr>
          <w:rFonts w:ascii="Times New Roman" w:hAnsi="Times New Roman" w:cs="Times New Roman"/>
          <w:color w:val="05121B"/>
        </w:rPr>
        <w:t xml:space="preserve">"Armenian Genocide." </w:t>
      </w:r>
      <w:r w:rsidRPr="00F50F44">
        <w:rPr>
          <w:rFonts w:ascii="Times New Roman" w:hAnsi="Times New Roman" w:cs="Times New Roman"/>
          <w:i/>
          <w:iCs/>
          <w:color w:val="05121B"/>
        </w:rPr>
        <w:t>Issues &amp; Controversies On File:</w:t>
      </w:r>
      <w:r w:rsidRPr="00F50F44">
        <w:rPr>
          <w:rFonts w:ascii="Times New Roman" w:hAnsi="Times New Roman" w:cs="Times New Roman"/>
          <w:color w:val="05121B"/>
        </w:rPr>
        <w:t xml:space="preserve"> n. </w:t>
      </w:r>
      <w:proofErr w:type="spellStart"/>
      <w:r w:rsidRPr="00F50F44">
        <w:rPr>
          <w:rFonts w:ascii="Times New Roman" w:hAnsi="Times New Roman" w:cs="Times New Roman"/>
          <w:color w:val="05121B"/>
        </w:rPr>
        <w:t>pag</w:t>
      </w:r>
      <w:proofErr w:type="spellEnd"/>
      <w:r w:rsidRPr="00F50F44">
        <w:rPr>
          <w:rFonts w:ascii="Times New Roman" w:hAnsi="Times New Roman" w:cs="Times New Roman"/>
          <w:color w:val="05121B"/>
        </w:rPr>
        <w:t xml:space="preserve">. </w:t>
      </w:r>
      <w:proofErr w:type="gramStart"/>
      <w:r w:rsidRPr="00F50F44">
        <w:rPr>
          <w:rFonts w:ascii="Times New Roman" w:hAnsi="Times New Roman" w:cs="Times New Roman"/>
          <w:i/>
          <w:iCs/>
          <w:color w:val="05121B"/>
        </w:rPr>
        <w:t>Issues &amp; Controversies</w:t>
      </w:r>
      <w:r w:rsidRPr="00F50F44">
        <w:rPr>
          <w:rFonts w:ascii="Times New Roman" w:hAnsi="Times New Roman" w:cs="Times New Roman"/>
          <w:color w:val="05121B"/>
        </w:rPr>
        <w:t>.</w:t>
      </w:r>
      <w:proofErr w:type="gramEnd"/>
      <w:r w:rsidRPr="00F50F44">
        <w:rPr>
          <w:rFonts w:ascii="Times New Roman" w:hAnsi="Times New Roman" w:cs="Times New Roman"/>
          <w:color w:val="05121B"/>
        </w:rPr>
        <w:t xml:space="preserve"> Facts </w:t>
      </w:r>
    </w:p>
    <w:p w14:paraId="5490B7BC" w14:textId="5BF50CFF" w:rsidR="00817E6C" w:rsidRPr="00F50F44" w:rsidRDefault="00817E6C" w:rsidP="00817E6C">
      <w:pPr>
        <w:spacing w:line="480" w:lineRule="auto"/>
        <w:ind w:left="720"/>
        <w:rPr>
          <w:rFonts w:ascii="Times New Roman" w:hAnsi="Times New Roman" w:cs="Times New Roman"/>
          <w:color w:val="05121B"/>
        </w:rPr>
      </w:pPr>
      <w:proofErr w:type="gramStart"/>
      <w:r w:rsidRPr="00F50F44">
        <w:rPr>
          <w:rFonts w:ascii="Times New Roman" w:hAnsi="Times New Roman" w:cs="Times New Roman"/>
          <w:color w:val="05121B"/>
        </w:rPr>
        <w:t>On File News Services, 2 Nov. 2007.</w:t>
      </w:r>
      <w:proofErr w:type="gramEnd"/>
      <w:r w:rsidRPr="00F50F44">
        <w:rPr>
          <w:rFonts w:ascii="Times New Roman" w:hAnsi="Times New Roman" w:cs="Times New Roman"/>
          <w:color w:val="05121B"/>
        </w:rPr>
        <w:t xml:space="preserve"> Web. 7 Mar. 2012. &lt;http://www.2facts.com/article/i1200600&gt;.</w:t>
      </w:r>
    </w:p>
    <w:p w14:paraId="61398583" w14:textId="5237B5E0" w:rsidR="00205C62" w:rsidRPr="00F50F44" w:rsidRDefault="00205C62" w:rsidP="00205C62">
      <w:pPr>
        <w:spacing w:line="480" w:lineRule="auto"/>
        <w:rPr>
          <w:rFonts w:ascii="Times New Roman" w:hAnsi="Times New Roman" w:cs="Times New Roman"/>
          <w:i/>
          <w:color w:val="05121B"/>
        </w:rPr>
      </w:pPr>
      <w:proofErr w:type="spellStart"/>
      <w:r w:rsidRPr="00F50F44">
        <w:rPr>
          <w:rFonts w:ascii="Times New Roman" w:hAnsi="Times New Roman" w:cs="Times New Roman"/>
          <w:color w:val="05121B"/>
        </w:rPr>
        <w:t>Astourian</w:t>
      </w:r>
      <w:proofErr w:type="spellEnd"/>
      <w:r w:rsidRPr="00F50F44">
        <w:rPr>
          <w:rFonts w:ascii="Times New Roman" w:hAnsi="Times New Roman" w:cs="Times New Roman"/>
          <w:color w:val="05121B"/>
        </w:rPr>
        <w:t xml:space="preserve">, Steven. “Modern Turkish Identity and the Armenian Genocide.” </w:t>
      </w:r>
      <w:r w:rsidRPr="00F50F44">
        <w:rPr>
          <w:rFonts w:ascii="Times New Roman" w:hAnsi="Times New Roman" w:cs="Times New Roman"/>
          <w:i/>
          <w:color w:val="05121B"/>
        </w:rPr>
        <w:t xml:space="preserve">Remembrance and </w:t>
      </w:r>
    </w:p>
    <w:p w14:paraId="089EE159" w14:textId="16ADFD1D" w:rsidR="00205C62" w:rsidRPr="00F50F44" w:rsidRDefault="00205C62" w:rsidP="00205C62">
      <w:pPr>
        <w:spacing w:line="480" w:lineRule="auto"/>
        <w:rPr>
          <w:rFonts w:ascii="Times New Roman" w:hAnsi="Times New Roman" w:cs="Times New Roman"/>
        </w:rPr>
      </w:pPr>
      <w:r w:rsidRPr="00F50F44">
        <w:rPr>
          <w:rFonts w:ascii="Times New Roman" w:hAnsi="Times New Roman" w:cs="Times New Roman"/>
          <w:i/>
          <w:color w:val="05121B"/>
        </w:rPr>
        <w:tab/>
        <w:t>Denial.</w:t>
      </w:r>
      <w:r w:rsidRPr="00F50F44">
        <w:rPr>
          <w:rFonts w:ascii="Times New Roman" w:hAnsi="Times New Roman" w:cs="Times New Roman"/>
          <w:color w:val="05121B"/>
        </w:rPr>
        <w:t xml:space="preserve"> Ed. Richard </w:t>
      </w:r>
      <w:proofErr w:type="spellStart"/>
      <w:r w:rsidRPr="00F50F44">
        <w:rPr>
          <w:rFonts w:ascii="Times New Roman" w:hAnsi="Times New Roman" w:cs="Times New Roman"/>
          <w:color w:val="05121B"/>
        </w:rPr>
        <w:t>Hovannisian</w:t>
      </w:r>
      <w:proofErr w:type="spellEnd"/>
      <w:r w:rsidRPr="00F50F44">
        <w:rPr>
          <w:rFonts w:ascii="Times New Roman" w:hAnsi="Times New Roman" w:cs="Times New Roman"/>
          <w:color w:val="05121B"/>
        </w:rPr>
        <w:t>. Detroit: Wayne State University Press, 1998.</w:t>
      </w:r>
    </w:p>
    <w:p w14:paraId="49EE2F1A" w14:textId="77777777" w:rsidR="00EA3B24" w:rsidRPr="00F50F44" w:rsidRDefault="00EA3B24" w:rsidP="00EA3B24">
      <w:pPr>
        <w:spacing w:line="480" w:lineRule="auto"/>
        <w:rPr>
          <w:rFonts w:ascii="Times New Roman" w:hAnsi="Times New Roman" w:cs="Times New Roman"/>
          <w:color w:val="000000"/>
        </w:rPr>
      </w:pPr>
      <w:proofErr w:type="spellStart"/>
      <w:r w:rsidRPr="00F50F44">
        <w:rPr>
          <w:rFonts w:ascii="Times New Roman" w:hAnsi="Times New Roman" w:cs="Times New Roman"/>
          <w:color w:val="000000"/>
        </w:rPr>
        <w:t>Balakian</w:t>
      </w:r>
      <w:proofErr w:type="spellEnd"/>
      <w:r w:rsidRPr="00F50F44">
        <w:rPr>
          <w:rFonts w:ascii="Times New Roman" w:hAnsi="Times New Roman" w:cs="Times New Roman"/>
          <w:color w:val="000000"/>
        </w:rPr>
        <w:t xml:space="preserve">, Peter. </w:t>
      </w:r>
      <w:r w:rsidRPr="00F50F44">
        <w:rPr>
          <w:rFonts w:ascii="Times New Roman" w:hAnsi="Times New Roman" w:cs="Times New Roman"/>
          <w:i/>
          <w:color w:val="000000"/>
        </w:rPr>
        <w:t>The Burning Tigris: The Armenian Genocide and America's Response</w:t>
      </w:r>
      <w:r w:rsidRPr="00F50F44">
        <w:rPr>
          <w:rFonts w:ascii="Times New Roman" w:hAnsi="Times New Roman" w:cs="Times New Roman"/>
          <w:color w:val="000000"/>
        </w:rPr>
        <w:t xml:space="preserve">. </w:t>
      </w:r>
    </w:p>
    <w:p w14:paraId="2788E60C" w14:textId="64BE0F5A" w:rsidR="00EA3B24" w:rsidRPr="00F50F44" w:rsidRDefault="00EA3B24" w:rsidP="00EA3B24">
      <w:pPr>
        <w:spacing w:line="480" w:lineRule="auto"/>
        <w:rPr>
          <w:rFonts w:ascii="Times New Roman" w:hAnsi="Times New Roman" w:cs="Times New Roman"/>
          <w:color w:val="000000"/>
        </w:rPr>
      </w:pPr>
      <w:r w:rsidRPr="00F50F44">
        <w:rPr>
          <w:rFonts w:ascii="Times New Roman" w:hAnsi="Times New Roman" w:cs="Times New Roman"/>
          <w:color w:val="000000"/>
        </w:rPr>
        <w:tab/>
        <w:t>New York: HarperCollins, 2003.</w:t>
      </w:r>
    </w:p>
    <w:p w14:paraId="2B944C1A" w14:textId="1B7053AC" w:rsidR="00586639" w:rsidRPr="00F50F44" w:rsidRDefault="00586639" w:rsidP="00EA3B24">
      <w:pPr>
        <w:spacing w:line="480" w:lineRule="auto"/>
        <w:rPr>
          <w:rFonts w:ascii="Times New Roman" w:hAnsi="Times New Roman" w:cs="Times New Roman"/>
        </w:rPr>
      </w:pPr>
      <w:r w:rsidRPr="00F50F44">
        <w:rPr>
          <w:rFonts w:ascii="Times New Roman" w:hAnsi="Times New Roman" w:cs="Times New Roman"/>
        </w:rPr>
        <w:t xml:space="preserve">Cohan, Sara. "A Brief History of the Armenian Genocide." </w:t>
      </w:r>
      <w:r w:rsidRPr="00F50F44">
        <w:rPr>
          <w:rFonts w:ascii="Times New Roman" w:hAnsi="Times New Roman" w:cs="Times New Roman"/>
          <w:i/>
          <w:iCs/>
        </w:rPr>
        <w:t>Social Education</w:t>
      </w:r>
      <w:r w:rsidRPr="00F50F44">
        <w:rPr>
          <w:rFonts w:ascii="Times New Roman" w:hAnsi="Times New Roman" w:cs="Times New Roman"/>
        </w:rPr>
        <w:t xml:space="preserve"> 69.6 (2005): 333-</w:t>
      </w:r>
    </w:p>
    <w:p w14:paraId="3F46A7A1" w14:textId="3647129F" w:rsidR="00586639" w:rsidRPr="00F50F44" w:rsidRDefault="00586639" w:rsidP="00EA3B24">
      <w:pPr>
        <w:spacing w:line="480" w:lineRule="auto"/>
        <w:rPr>
          <w:rFonts w:ascii="Times New Roman" w:hAnsi="Times New Roman" w:cs="Times New Roman"/>
        </w:rPr>
      </w:pPr>
      <w:r w:rsidRPr="00F50F44">
        <w:rPr>
          <w:rFonts w:ascii="Times New Roman" w:hAnsi="Times New Roman" w:cs="Times New Roman"/>
        </w:rPr>
        <w:tab/>
      </w:r>
      <w:r w:rsidR="00063D61" w:rsidRPr="00F50F44">
        <w:rPr>
          <w:rFonts w:ascii="Times New Roman" w:hAnsi="Times New Roman" w:cs="Times New Roman"/>
        </w:rPr>
        <w:t xml:space="preserve">37. </w:t>
      </w:r>
    </w:p>
    <w:p w14:paraId="02F17395" w14:textId="253ECF5D" w:rsidR="001E25A6" w:rsidRPr="00F50F44" w:rsidRDefault="001E25A6" w:rsidP="00EA3B24">
      <w:pPr>
        <w:spacing w:line="480" w:lineRule="auto"/>
        <w:rPr>
          <w:rFonts w:ascii="Times New Roman" w:hAnsi="Times New Roman" w:cs="Times New Roman"/>
        </w:rPr>
      </w:pPr>
      <w:r w:rsidRPr="00F50F44">
        <w:rPr>
          <w:rFonts w:ascii="Times New Roman" w:hAnsi="Times New Roman" w:cs="Times New Roman"/>
        </w:rPr>
        <w:t xml:space="preserve">Gilbert, Martin. “Twentieth-century Genocides.” </w:t>
      </w:r>
      <w:r w:rsidRPr="00F50F44">
        <w:rPr>
          <w:rFonts w:ascii="Times New Roman" w:hAnsi="Times New Roman" w:cs="Times New Roman"/>
          <w:i/>
        </w:rPr>
        <w:t>American and the Armenian Genocide of 1915.</w:t>
      </w:r>
      <w:r w:rsidRPr="00F50F44">
        <w:rPr>
          <w:rFonts w:ascii="Times New Roman" w:hAnsi="Times New Roman" w:cs="Times New Roman"/>
        </w:rPr>
        <w:t xml:space="preserve"> </w:t>
      </w:r>
    </w:p>
    <w:p w14:paraId="75A5D881" w14:textId="5FA226E4" w:rsidR="001E25A6" w:rsidRDefault="001E25A6" w:rsidP="00EA3B24">
      <w:pPr>
        <w:spacing w:line="480" w:lineRule="auto"/>
        <w:rPr>
          <w:rFonts w:ascii="Times New Roman" w:hAnsi="Times New Roman" w:cs="Times New Roman"/>
        </w:rPr>
      </w:pPr>
      <w:r w:rsidRPr="00F50F44">
        <w:rPr>
          <w:rFonts w:ascii="Times New Roman" w:hAnsi="Times New Roman" w:cs="Times New Roman"/>
        </w:rPr>
        <w:tab/>
        <w:t>Ed. Jay Winter. Cambridge: Cambridge University Press, 2003</w:t>
      </w:r>
      <w:r w:rsidR="00063D61" w:rsidRPr="00F50F44">
        <w:rPr>
          <w:rFonts w:ascii="Times New Roman" w:hAnsi="Times New Roman" w:cs="Times New Roman"/>
        </w:rPr>
        <w:t>.</w:t>
      </w:r>
    </w:p>
    <w:p w14:paraId="5D358A25" w14:textId="77777777" w:rsidR="004256BC" w:rsidRDefault="004256BC" w:rsidP="00EA3B24">
      <w:pPr>
        <w:spacing w:line="480" w:lineRule="auto"/>
        <w:rPr>
          <w:rFonts w:ascii="Times New Roman" w:hAnsi="Times New Roman" w:cs="Times New Roman"/>
        </w:rPr>
      </w:pPr>
      <w:proofErr w:type="spellStart"/>
      <w:r w:rsidRPr="004256BC">
        <w:rPr>
          <w:rFonts w:ascii="Times New Roman" w:hAnsi="Times New Roman" w:cs="Times New Roman"/>
        </w:rPr>
        <w:t>Sassounian</w:t>
      </w:r>
      <w:proofErr w:type="spellEnd"/>
      <w:r w:rsidRPr="004256BC">
        <w:rPr>
          <w:rFonts w:ascii="Times New Roman" w:hAnsi="Times New Roman" w:cs="Times New Roman"/>
        </w:rPr>
        <w:t xml:space="preserve">, </w:t>
      </w:r>
      <w:proofErr w:type="spellStart"/>
      <w:r w:rsidRPr="004256BC">
        <w:rPr>
          <w:rFonts w:ascii="Times New Roman" w:hAnsi="Times New Roman" w:cs="Times New Roman"/>
        </w:rPr>
        <w:t>Harut</w:t>
      </w:r>
      <w:proofErr w:type="spellEnd"/>
      <w:r w:rsidRPr="004256BC">
        <w:rPr>
          <w:rFonts w:ascii="Times New Roman" w:hAnsi="Times New Roman" w:cs="Times New Roman"/>
        </w:rPr>
        <w:t>. "</w:t>
      </w:r>
      <w:proofErr w:type="spellStart"/>
      <w:r w:rsidRPr="004256BC">
        <w:rPr>
          <w:rFonts w:ascii="Times New Roman" w:hAnsi="Times New Roman" w:cs="Times New Roman"/>
        </w:rPr>
        <w:t>Lemkin</w:t>
      </w:r>
      <w:proofErr w:type="spellEnd"/>
      <w:r w:rsidRPr="004256BC">
        <w:rPr>
          <w:rFonts w:ascii="Times New Roman" w:hAnsi="Times New Roman" w:cs="Times New Roman"/>
        </w:rPr>
        <w:t xml:space="preserve"> Discusses Armenian Genocide." Armenia. California Courier, 8 </w:t>
      </w:r>
    </w:p>
    <w:p w14:paraId="4A37E6E2" w14:textId="5808C2D1" w:rsidR="004256BC" w:rsidRPr="00F50F44" w:rsidRDefault="004256BC" w:rsidP="004256BC">
      <w:pPr>
        <w:spacing w:line="480" w:lineRule="auto"/>
        <w:ind w:left="720"/>
        <w:rPr>
          <w:rFonts w:ascii="Times New Roman" w:hAnsi="Times New Roman" w:cs="Times New Roman"/>
        </w:rPr>
      </w:pPr>
      <w:r w:rsidRPr="004256BC">
        <w:rPr>
          <w:rFonts w:ascii="Times New Roman" w:hAnsi="Times New Roman" w:cs="Times New Roman"/>
        </w:rPr>
        <w:t>Dec. 2005. Web. 19 Mar. 2012. &lt;http://www.armeniapedia.org/index.php?title=Lemkin_Discusses_Armenian_Genocide_In_Newly-Found_1949_CBS_Interview&gt;.</w:t>
      </w:r>
    </w:p>
    <w:p w14:paraId="4E39E16E" w14:textId="77777777" w:rsidR="00EA3B24" w:rsidRPr="00F50F44" w:rsidRDefault="00EA3B24" w:rsidP="00EA3B24">
      <w:pPr>
        <w:spacing w:line="480" w:lineRule="auto"/>
        <w:rPr>
          <w:rFonts w:ascii="Times New Roman" w:hAnsi="Times New Roman" w:cs="Times New Roman"/>
        </w:rPr>
      </w:pPr>
      <w:proofErr w:type="spellStart"/>
      <w:r w:rsidRPr="00F50F44">
        <w:rPr>
          <w:rFonts w:ascii="Times New Roman" w:hAnsi="Times New Roman" w:cs="Times New Roman"/>
        </w:rPr>
        <w:t>Hovannisian</w:t>
      </w:r>
      <w:proofErr w:type="spellEnd"/>
      <w:r w:rsidRPr="00F50F44">
        <w:rPr>
          <w:rFonts w:ascii="Times New Roman" w:hAnsi="Times New Roman" w:cs="Times New Roman"/>
        </w:rPr>
        <w:t xml:space="preserve">, Richard. </w:t>
      </w:r>
      <w:r w:rsidRPr="00F50F44">
        <w:rPr>
          <w:rFonts w:ascii="Times New Roman" w:hAnsi="Times New Roman" w:cs="Times New Roman"/>
          <w:i/>
        </w:rPr>
        <w:t>The Armenian Genocide: Cultural and Ethical Legacies</w:t>
      </w:r>
      <w:r w:rsidRPr="00F50F44">
        <w:rPr>
          <w:rFonts w:ascii="Times New Roman" w:hAnsi="Times New Roman" w:cs="Times New Roman"/>
        </w:rPr>
        <w:t xml:space="preserve">. New </w:t>
      </w:r>
    </w:p>
    <w:p w14:paraId="1D8A0E88" w14:textId="77777777" w:rsidR="00EA3B24" w:rsidRDefault="00EA3B24" w:rsidP="00EA3B24">
      <w:pPr>
        <w:spacing w:line="480" w:lineRule="auto"/>
        <w:rPr>
          <w:rFonts w:ascii="Times New Roman" w:hAnsi="Times New Roman" w:cs="Times New Roman"/>
        </w:rPr>
      </w:pPr>
      <w:r w:rsidRPr="00F50F44">
        <w:rPr>
          <w:rFonts w:ascii="Times New Roman" w:hAnsi="Times New Roman" w:cs="Times New Roman"/>
        </w:rPr>
        <w:tab/>
        <w:t>Brunswick, NJ: Transaction, 2007.</w:t>
      </w:r>
    </w:p>
    <w:p w14:paraId="55A5BD1E" w14:textId="39703A24" w:rsidR="009044E7" w:rsidRDefault="009044E7" w:rsidP="00EA3B24">
      <w:pPr>
        <w:spacing w:line="480" w:lineRule="auto"/>
        <w:rPr>
          <w:rFonts w:ascii="Times New Roman" w:hAnsi="Times New Roman" w:cs="Times New Roman"/>
        </w:rPr>
      </w:pPr>
      <w:proofErr w:type="spellStart"/>
      <w:r>
        <w:rPr>
          <w:rFonts w:ascii="Times New Roman" w:hAnsi="Times New Roman" w:cs="Times New Roman"/>
        </w:rPr>
        <w:t>Hovannisian</w:t>
      </w:r>
      <w:proofErr w:type="spellEnd"/>
      <w:r>
        <w:rPr>
          <w:rFonts w:ascii="Times New Roman" w:hAnsi="Times New Roman" w:cs="Times New Roman"/>
        </w:rPr>
        <w:t>, Richard. “Denial of the Armenian Genocide in Comparison with Holocaust</w:t>
      </w:r>
    </w:p>
    <w:p w14:paraId="45AA82FF" w14:textId="578027E8" w:rsidR="009044E7" w:rsidRDefault="009044E7" w:rsidP="00EA3B24">
      <w:pPr>
        <w:spacing w:line="480" w:lineRule="auto"/>
        <w:rPr>
          <w:rFonts w:ascii="Times New Roman" w:hAnsi="Times New Roman" w:cs="Times New Roman"/>
        </w:rPr>
      </w:pPr>
      <w:r>
        <w:rPr>
          <w:rFonts w:ascii="Times New Roman" w:hAnsi="Times New Roman" w:cs="Times New Roman"/>
        </w:rPr>
        <w:tab/>
        <w:t xml:space="preserve">Denial.” </w:t>
      </w:r>
      <w:r>
        <w:rPr>
          <w:rFonts w:ascii="Times New Roman" w:hAnsi="Times New Roman" w:cs="Times New Roman"/>
          <w:i/>
        </w:rPr>
        <w:t xml:space="preserve">Remembrance and Denial: The Case of the Armenian Genocide. </w:t>
      </w:r>
      <w:r>
        <w:rPr>
          <w:rFonts w:ascii="Times New Roman" w:hAnsi="Times New Roman" w:cs="Times New Roman"/>
        </w:rPr>
        <w:t xml:space="preserve">Ed. Richard </w:t>
      </w:r>
    </w:p>
    <w:p w14:paraId="6A87D22F" w14:textId="479349E4" w:rsidR="009044E7" w:rsidRDefault="009044E7" w:rsidP="00EA3B24">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Hovannisian</w:t>
      </w:r>
      <w:proofErr w:type="spellEnd"/>
      <w:r>
        <w:rPr>
          <w:rFonts w:ascii="Times New Roman" w:hAnsi="Times New Roman" w:cs="Times New Roman"/>
        </w:rPr>
        <w:t>. Detroit: Wayne State UP, 1998. 201-204.</w:t>
      </w:r>
    </w:p>
    <w:p w14:paraId="02BC25E3" w14:textId="67F5C4B5" w:rsidR="00E32A3C" w:rsidRDefault="00E32A3C" w:rsidP="00EA3B24">
      <w:pPr>
        <w:spacing w:line="480" w:lineRule="auto"/>
        <w:rPr>
          <w:rFonts w:ascii="Times New Roman" w:hAnsi="Times New Roman" w:cs="Times New Roman"/>
        </w:rPr>
      </w:pPr>
      <w:r w:rsidRPr="00E32A3C">
        <w:rPr>
          <w:rFonts w:ascii="Times New Roman" w:hAnsi="Times New Roman" w:cs="Times New Roman"/>
        </w:rPr>
        <w:t xml:space="preserve">Khan, Adnan R. "Genocide Denial." Maclean's 120.42 (2007): 32-33. </w:t>
      </w:r>
      <w:proofErr w:type="spellStart"/>
      <w:r w:rsidRPr="00E32A3C">
        <w:rPr>
          <w:rFonts w:ascii="Times New Roman" w:hAnsi="Times New Roman" w:cs="Times New Roman"/>
        </w:rPr>
        <w:t>OmniFile</w:t>
      </w:r>
      <w:proofErr w:type="spellEnd"/>
      <w:r w:rsidRPr="00E32A3C">
        <w:rPr>
          <w:rFonts w:ascii="Times New Roman" w:hAnsi="Times New Roman" w:cs="Times New Roman"/>
        </w:rPr>
        <w:t xml:space="preserve"> Full Text Select </w:t>
      </w:r>
    </w:p>
    <w:p w14:paraId="5A88487E" w14:textId="15900FF8" w:rsidR="00E32A3C" w:rsidRPr="009044E7" w:rsidRDefault="00E32A3C" w:rsidP="00EA3B24">
      <w:pPr>
        <w:spacing w:line="480" w:lineRule="auto"/>
        <w:rPr>
          <w:rFonts w:ascii="Times New Roman" w:hAnsi="Times New Roman" w:cs="Times New Roman"/>
        </w:rPr>
      </w:pPr>
      <w:r>
        <w:rPr>
          <w:rFonts w:ascii="Times New Roman" w:hAnsi="Times New Roman" w:cs="Times New Roman"/>
        </w:rPr>
        <w:tab/>
      </w:r>
      <w:r w:rsidRPr="00E32A3C">
        <w:rPr>
          <w:rFonts w:ascii="Times New Roman" w:hAnsi="Times New Roman" w:cs="Times New Roman"/>
        </w:rPr>
        <w:t>(H.W. Wilson). Web. 19 Mar. 2012.</w:t>
      </w:r>
    </w:p>
    <w:p w14:paraId="3D764052" w14:textId="77777777" w:rsidR="00FF3201" w:rsidRPr="00F50F44" w:rsidRDefault="00FF3201" w:rsidP="00FF3201">
      <w:pPr>
        <w:spacing w:line="480" w:lineRule="auto"/>
        <w:rPr>
          <w:rFonts w:ascii="Times New Roman" w:hAnsi="Times New Roman" w:cs="Times New Roman"/>
          <w:i/>
          <w:color w:val="000000"/>
        </w:rPr>
      </w:pPr>
      <w:r w:rsidRPr="00F50F44">
        <w:rPr>
          <w:rFonts w:ascii="Times New Roman" w:hAnsi="Times New Roman" w:cs="Times New Roman"/>
          <w:color w:val="000000"/>
        </w:rPr>
        <w:t xml:space="preserve">Peterson, Merrill. </w:t>
      </w:r>
      <w:r w:rsidRPr="00F50F44">
        <w:rPr>
          <w:rFonts w:ascii="Times New Roman" w:hAnsi="Times New Roman" w:cs="Times New Roman"/>
          <w:i/>
          <w:color w:val="000000"/>
        </w:rPr>
        <w:t>"Starving Armenians": America and the Armenian Genocide, 1915-</w:t>
      </w:r>
    </w:p>
    <w:p w14:paraId="7C8E638D" w14:textId="77777777" w:rsidR="00FF3201" w:rsidRDefault="00FF3201" w:rsidP="00FF3201">
      <w:pPr>
        <w:spacing w:line="480" w:lineRule="auto"/>
        <w:rPr>
          <w:rFonts w:ascii="Times New Roman" w:hAnsi="Times New Roman" w:cs="Times New Roman"/>
          <w:color w:val="000000"/>
        </w:rPr>
      </w:pPr>
      <w:r w:rsidRPr="00F50F44">
        <w:rPr>
          <w:rFonts w:ascii="Times New Roman" w:hAnsi="Times New Roman" w:cs="Times New Roman"/>
          <w:i/>
          <w:color w:val="000000"/>
        </w:rPr>
        <w:tab/>
      </w:r>
      <w:proofErr w:type="gramStart"/>
      <w:r w:rsidRPr="00F50F44">
        <w:rPr>
          <w:rFonts w:ascii="Times New Roman" w:hAnsi="Times New Roman" w:cs="Times New Roman"/>
          <w:i/>
          <w:color w:val="000000"/>
        </w:rPr>
        <w:t>1930 and After</w:t>
      </w:r>
      <w:r w:rsidRPr="00F50F44">
        <w:rPr>
          <w:rFonts w:ascii="Times New Roman" w:hAnsi="Times New Roman" w:cs="Times New Roman"/>
          <w:color w:val="000000"/>
        </w:rPr>
        <w:t>.</w:t>
      </w:r>
      <w:proofErr w:type="gramEnd"/>
      <w:r w:rsidRPr="00F50F44">
        <w:rPr>
          <w:rFonts w:ascii="Times New Roman" w:hAnsi="Times New Roman" w:cs="Times New Roman"/>
          <w:color w:val="000000"/>
        </w:rPr>
        <w:t xml:space="preserve"> Charlottesville: University of Virginia, 2004.</w:t>
      </w:r>
    </w:p>
    <w:p w14:paraId="18B0C1F6" w14:textId="3B4EBF01" w:rsidR="004E4591" w:rsidRDefault="004E4591" w:rsidP="00FF3201">
      <w:pPr>
        <w:spacing w:line="480" w:lineRule="auto"/>
        <w:rPr>
          <w:rFonts w:ascii="Times New Roman" w:hAnsi="Times New Roman" w:cs="Times New Roman"/>
          <w:color w:val="000000"/>
        </w:rPr>
      </w:pPr>
      <w:r w:rsidRPr="007115A8">
        <w:rPr>
          <w:rFonts w:ascii="Times New Roman" w:hAnsi="Times New Roman" w:cs="Times New Roman"/>
          <w:color w:val="000000"/>
        </w:rPr>
        <w:t xml:space="preserve">Smith, Roger W., Eric </w:t>
      </w:r>
      <w:proofErr w:type="spellStart"/>
      <w:r w:rsidRPr="007115A8">
        <w:rPr>
          <w:rFonts w:ascii="Times New Roman" w:hAnsi="Times New Roman" w:cs="Times New Roman"/>
          <w:color w:val="000000"/>
        </w:rPr>
        <w:t>Markusen</w:t>
      </w:r>
      <w:proofErr w:type="spellEnd"/>
      <w:r w:rsidRPr="007115A8">
        <w:rPr>
          <w:rFonts w:ascii="Times New Roman" w:hAnsi="Times New Roman" w:cs="Times New Roman"/>
          <w:color w:val="000000"/>
        </w:rPr>
        <w:t xml:space="preserve">, and Robert </w:t>
      </w:r>
      <w:proofErr w:type="spellStart"/>
      <w:r w:rsidRPr="007115A8">
        <w:rPr>
          <w:rFonts w:ascii="Times New Roman" w:hAnsi="Times New Roman" w:cs="Times New Roman"/>
          <w:color w:val="000000"/>
        </w:rPr>
        <w:t>Lifton</w:t>
      </w:r>
      <w:proofErr w:type="spellEnd"/>
      <w:r w:rsidRPr="007115A8">
        <w:rPr>
          <w:rFonts w:ascii="Times New Roman" w:hAnsi="Times New Roman" w:cs="Times New Roman"/>
          <w:color w:val="000000"/>
        </w:rPr>
        <w:t xml:space="preserve">. "Professional Ethics and the Denial of the </w:t>
      </w:r>
    </w:p>
    <w:p w14:paraId="57024E72" w14:textId="761D970F" w:rsidR="004E4591" w:rsidRDefault="004E4591" w:rsidP="00FF3201">
      <w:pPr>
        <w:spacing w:line="480" w:lineRule="auto"/>
        <w:rPr>
          <w:rFonts w:ascii="Times New Roman" w:hAnsi="Times New Roman" w:cs="Times New Roman"/>
          <w:color w:val="000000"/>
        </w:rPr>
      </w:pPr>
      <w:r>
        <w:rPr>
          <w:rFonts w:ascii="Times New Roman" w:hAnsi="Times New Roman" w:cs="Times New Roman"/>
          <w:color w:val="000000"/>
        </w:rPr>
        <w:tab/>
      </w:r>
      <w:r w:rsidRPr="007115A8">
        <w:rPr>
          <w:rFonts w:ascii="Times New Roman" w:hAnsi="Times New Roman" w:cs="Times New Roman"/>
          <w:color w:val="000000"/>
        </w:rPr>
        <w:t xml:space="preserve">Armenian Genocide." </w:t>
      </w:r>
      <w:r w:rsidRPr="007115A8">
        <w:rPr>
          <w:rFonts w:ascii="Times New Roman" w:hAnsi="Times New Roman" w:cs="Times New Roman"/>
          <w:i/>
          <w:color w:val="000000"/>
        </w:rPr>
        <w:t>Remembrance and Denial: The Case of the Armenian Genocide</w:t>
      </w:r>
      <w:r w:rsidRPr="007115A8">
        <w:rPr>
          <w:rFonts w:ascii="Times New Roman" w:hAnsi="Times New Roman" w:cs="Times New Roman"/>
          <w:color w:val="000000"/>
        </w:rPr>
        <w:t xml:space="preserve">. </w:t>
      </w:r>
    </w:p>
    <w:p w14:paraId="68390D89" w14:textId="5BB8752B" w:rsidR="004E4591" w:rsidRPr="00F50F44" w:rsidRDefault="004E4591" w:rsidP="00FF3201">
      <w:pPr>
        <w:spacing w:line="480" w:lineRule="auto"/>
        <w:rPr>
          <w:rFonts w:ascii="Times New Roman" w:hAnsi="Times New Roman" w:cs="Times New Roman"/>
          <w:color w:val="000000"/>
        </w:rPr>
      </w:pPr>
      <w:r>
        <w:rPr>
          <w:rFonts w:ascii="Times New Roman" w:hAnsi="Times New Roman" w:cs="Times New Roman"/>
          <w:color w:val="000000"/>
        </w:rPr>
        <w:tab/>
      </w:r>
      <w:r w:rsidRPr="007115A8">
        <w:rPr>
          <w:rFonts w:ascii="Times New Roman" w:hAnsi="Times New Roman" w:cs="Times New Roman"/>
          <w:color w:val="000000"/>
        </w:rPr>
        <w:t xml:space="preserve">Ed. Richard </w:t>
      </w:r>
      <w:proofErr w:type="spellStart"/>
      <w:r w:rsidRPr="007115A8">
        <w:rPr>
          <w:rFonts w:ascii="Times New Roman" w:hAnsi="Times New Roman" w:cs="Times New Roman"/>
          <w:color w:val="000000"/>
        </w:rPr>
        <w:t>Hovanissian</w:t>
      </w:r>
      <w:proofErr w:type="spellEnd"/>
      <w:r w:rsidRPr="007115A8">
        <w:rPr>
          <w:rFonts w:ascii="Times New Roman" w:hAnsi="Times New Roman" w:cs="Times New Roman"/>
          <w:color w:val="000000"/>
        </w:rPr>
        <w:t>. Detroit: Wayn</w:t>
      </w:r>
      <w:r w:rsidR="009044E7">
        <w:rPr>
          <w:rFonts w:ascii="Times New Roman" w:hAnsi="Times New Roman" w:cs="Times New Roman"/>
          <w:color w:val="000000"/>
        </w:rPr>
        <w:t xml:space="preserve">e State UP, 1998. 271-75. </w:t>
      </w:r>
    </w:p>
    <w:p w14:paraId="2516E406" w14:textId="423C0956" w:rsidR="00AB4C44" w:rsidRPr="00F50F44" w:rsidRDefault="00AB4C44" w:rsidP="00FF3201">
      <w:pPr>
        <w:spacing w:line="480" w:lineRule="auto"/>
        <w:rPr>
          <w:rFonts w:ascii="Times New Roman" w:hAnsi="Times New Roman" w:cs="Times New Roman"/>
        </w:rPr>
      </w:pPr>
      <w:r w:rsidRPr="00F50F44">
        <w:rPr>
          <w:rFonts w:ascii="Times New Roman" w:hAnsi="Times New Roman" w:cs="Times New Roman"/>
        </w:rPr>
        <w:t xml:space="preserve">Von </w:t>
      </w:r>
      <w:proofErr w:type="spellStart"/>
      <w:r w:rsidRPr="00F50F44">
        <w:rPr>
          <w:rFonts w:ascii="Times New Roman" w:hAnsi="Times New Roman" w:cs="Times New Roman"/>
        </w:rPr>
        <w:t>Brochowski</w:t>
      </w:r>
      <w:proofErr w:type="spellEnd"/>
      <w:r w:rsidRPr="00F50F44">
        <w:rPr>
          <w:rFonts w:ascii="Times New Roman" w:hAnsi="Times New Roman" w:cs="Times New Roman"/>
        </w:rPr>
        <w:t xml:space="preserve">, Stefanie. "Ankara To Change One Law, But Others Still Muffle Dissent." </w:t>
      </w:r>
    </w:p>
    <w:p w14:paraId="143F0083" w14:textId="631519C0" w:rsidR="00AB4C44" w:rsidRPr="00F50F44" w:rsidRDefault="00AB4C44" w:rsidP="00AB4C44">
      <w:pPr>
        <w:spacing w:line="480" w:lineRule="auto"/>
        <w:ind w:left="720"/>
        <w:rPr>
          <w:rFonts w:ascii="Times New Roman" w:hAnsi="Times New Roman" w:cs="Times New Roman"/>
        </w:rPr>
      </w:pPr>
      <w:r w:rsidRPr="00F50F44">
        <w:rPr>
          <w:rFonts w:ascii="Times New Roman" w:hAnsi="Times New Roman" w:cs="Times New Roman"/>
          <w:i/>
          <w:iCs/>
        </w:rPr>
        <w:t>Spiegel Online</w:t>
      </w:r>
      <w:r w:rsidRPr="00F50F44">
        <w:rPr>
          <w:rFonts w:ascii="Times New Roman" w:hAnsi="Times New Roman" w:cs="Times New Roman"/>
        </w:rPr>
        <w:t>. 18 Apr. 2008. Web. 07 Mar. 2012. &lt;http://www.spiegel.de/international/world/0,1518,548114,00.html&gt;.</w:t>
      </w:r>
    </w:p>
    <w:p w14:paraId="3523E789" w14:textId="77777777" w:rsidR="00FF3201" w:rsidRPr="00F50F44" w:rsidRDefault="00FF3201" w:rsidP="00EA3B24">
      <w:pPr>
        <w:spacing w:line="480" w:lineRule="auto"/>
        <w:rPr>
          <w:rFonts w:ascii="Times New Roman" w:hAnsi="Times New Roman" w:cs="Times New Roman"/>
        </w:rPr>
      </w:pPr>
    </w:p>
    <w:p w14:paraId="6B9A9CD7" w14:textId="77777777" w:rsidR="00EA3B24" w:rsidRPr="005F187D" w:rsidRDefault="00EA3B24" w:rsidP="00586639">
      <w:pPr>
        <w:spacing w:line="480" w:lineRule="auto"/>
        <w:rPr>
          <w:rFonts w:cs="Times New Roman"/>
        </w:rPr>
      </w:pPr>
    </w:p>
    <w:sectPr w:rsidR="00EA3B24" w:rsidRPr="005F187D" w:rsidSect="00064037">
      <w:headerReference w:type="even" r:id="rId7"/>
      <w:headerReference w:type="default" r:id="rId8"/>
      <w:pgSz w:w="12240" w:h="15840"/>
      <w:pgMar w:top="1440" w:right="1440" w:bottom="13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BC58E" w14:textId="77777777" w:rsidR="0010706C" w:rsidRDefault="0010706C" w:rsidP="005F187D">
      <w:r>
        <w:separator/>
      </w:r>
    </w:p>
  </w:endnote>
  <w:endnote w:type="continuationSeparator" w:id="0">
    <w:p w14:paraId="5B8D84C8" w14:textId="77777777" w:rsidR="0010706C" w:rsidRDefault="0010706C" w:rsidP="005F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393A2" w14:textId="77777777" w:rsidR="0010706C" w:rsidRDefault="0010706C" w:rsidP="005F187D">
      <w:r>
        <w:separator/>
      </w:r>
    </w:p>
  </w:footnote>
  <w:footnote w:type="continuationSeparator" w:id="0">
    <w:p w14:paraId="1A53FA41" w14:textId="77777777" w:rsidR="0010706C" w:rsidRDefault="0010706C" w:rsidP="005F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56092" w14:textId="77777777" w:rsidR="00E32A3C" w:rsidRDefault="00E32A3C" w:rsidP="005F18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D5EA9" w14:textId="77777777" w:rsidR="00E32A3C" w:rsidRDefault="00E32A3C" w:rsidP="005F18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9F73" w14:textId="77777777" w:rsidR="00E32A3C" w:rsidRDefault="00E32A3C" w:rsidP="005F18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75F">
      <w:rPr>
        <w:rStyle w:val="PageNumber"/>
        <w:noProof/>
      </w:rPr>
      <w:t>9</w:t>
    </w:r>
    <w:r>
      <w:rPr>
        <w:rStyle w:val="PageNumber"/>
      </w:rPr>
      <w:fldChar w:fldCharType="end"/>
    </w:r>
  </w:p>
  <w:p w14:paraId="7F632D15" w14:textId="391E4945" w:rsidR="00E32A3C" w:rsidRPr="005F187D" w:rsidRDefault="00E32A3C" w:rsidP="005F187D">
    <w:pPr>
      <w:pStyle w:val="Header"/>
      <w:ind w:right="360"/>
      <w:jc w:val="right"/>
      <w:rPr>
        <w:rFonts w:ascii="Times New Roman" w:hAnsi="Times New Roman" w:cs="Times New Roman"/>
      </w:rPr>
    </w:pPr>
    <w:r w:rsidRPr="005F187D">
      <w:rPr>
        <w:rFonts w:ascii="Times New Roman" w:hAnsi="Times New Roman" w:cs="Times New Roman"/>
      </w:rPr>
      <w:t>Rotramel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2D"/>
    <w:rsid w:val="00007275"/>
    <w:rsid w:val="00023B77"/>
    <w:rsid w:val="00063D61"/>
    <w:rsid w:val="00064037"/>
    <w:rsid w:val="000774FB"/>
    <w:rsid w:val="00080BA5"/>
    <w:rsid w:val="00093BD3"/>
    <w:rsid w:val="000A6035"/>
    <w:rsid w:val="001066A8"/>
    <w:rsid w:val="0010706C"/>
    <w:rsid w:val="00141896"/>
    <w:rsid w:val="00160039"/>
    <w:rsid w:val="00172F23"/>
    <w:rsid w:val="001E25A6"/>
    <w:rsid w:val="001E2C32"/>
    <w:rsid w:val="001E57F8"/>
    <w:rsid w:val="00205C62"/>
    <w:rsid w:val="0022105A"/>
    <w:rsid w:val="00227110"/>
    <w:rsid w:val="002704B5"/>
    <w:rsid w:val="002D59A2"/>
    <w:rsid w:val="002D7F32"/>
    <w:rsid w:val="003009D2"/>
    <w:rsid w:val="0034798E"/>
    <w:rsid w:val="0036289C"/>
    <w:rsid w:val="00381268"/>
    <w:rsid w:val="00382ACE"/>
    <w:rsid w:val="0039175F"/>
    <w:rsid w:val="003D2128"/>
    <w:rsid w:val="004246DF"/>
    <w:rsid w:val="004256BC"/>
    <w:rsid w:val="004855A3"/>
    <w:rsid w:val="004A7B2D"/>
    <w:rsid w:val="004E4591"/>
    <w:rsid w:val="00534171"/>
    <w:rsid w:val="005555CB"/>
    <w:rsid w:val="005675C8"/>
    <w:rsid w:val="00586639"/>
    <w:rsid w:val="005E217B"/>
    <w:rsid w:val="005F187D"/>
    <w:rsid w:val="00635813"/>
    <w:rsid w:val="00650599"/>
    <w:rsid w:val="00703A37"/>
    <w:rsid w:val="0070727C"/>
    <w:rsid w:val="00727506"/>
    <w:rsid w:val="00745242"/>
    <w:rsid w:val="007A40F1"/>
    <w:rsid w:val="007F55E5"/>
    <w:rsid w:val="00817E6C"/>
    <w:rsid w:val="00834903"/>
    <w:rsid w:val="00835110"/>
    <w:rsid w:val="00893FE1"/>
    <w:rsid w:val="009044E7"/>
    <w:rsid w:val="009E068C"/>
    <w:rsid w:val="00A16BEA"/>
    <w:rsid w:val="00A37CBB"/>
    <w:rsid w:val="00A4092B"/>
    <w:rsid w:val="00A50818"/>
    <w:rsid w:val="00A854E7"/>
    <w:rsid w:val="00A92621"/>
    <w:rsid w:val="00AB4C44"/>
    <w:rsid w:val="00AE30D3"/>
    <w:rsid w:val="00B20773"/>
    <w:rsid w:val="00B510C7"/>
    <w:rsid w:val="00B5206B"/>
    <w:rsid w:val="00B718E8"/>
    <w:rsid w:val="00BA1DCE"/>
    <w:rsid w:val="00BA3070"/>
    <w:rsid w:val="00BB18C5"/>
    <w:rsid w:val="00BB47B8"/>
    <w:rsid w:val="00C05E66"/>
    <w:rsid w:val="00C3564A"/>
    <w:rsid w:val="00CA0852"/>
    <w:rsid w:val="00D11C2E"/>
    <w:rsid w:val="00D2768E"/>
    <w:rsid w:val="00DB3732"/>
    <w:rsid w:val="00DB4163"/>
    <w:rsid w:val="00E064ED"/>
    <w:rsid w:val="00E32A3C"/>
    <w:rsid w:val="00E34472"/>
    <w:rsid w:val="00E44738"/>
    <w:rsid w:val="00E54C63"/>
    <w:rsid w:val="00E90AF6"/>
    <w:rsid w:val="00EA3B24"/>
    <w:rsid w:val="00F41359"/>
    <w:rsid w:val="00F50F44"/>
    <w:rsid w:val="00F533C5"/>
    <w:rsid w:val="00F93FEA"/>
    <w:rsid w:val="00FF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C7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87D"/>
    <w:pPr>
      <w:tabs>
        <w:tab w:val="center" w:pos="4320"/>
        <w:tab w:val="right" w:pos="8640"/>
      </w:tabs>
    </w:pPr>
  </w:style>
  <w:style w:type="character" w:customStyle="1" w:styleId="HeaderChar">
    <w:name w:val="Header Char"/>
    <w:basedOn w:val="DefaultParagraphFont"/>
    <w:link w:val="Header"/>
    <w:uiPriority w:val="99"/>
    <w:rsid w:val="005F187D"/>
  </w:style>
  <w:style w:type="paragraph" w:styleId="Footer">
    <w:name w:val="footer"/>
    <w:basedOn w:val="Normal"/>
    <w:link w:val="FooterChar"/>
    <w:uiPriority w:val="99"/>
    <w:unhideWhenUsed/>
    <w:rsid w:val="005F187D"/>
    <w:pPr>
      <w:tabs>
        <w:tab w:val="center" w:pos="4320"/>
        <w:tab w:val="right" w:pos="8640"/>
      </w:tabs>
    </w:pPr>
  </w:style>
  <w:style w:type="character" w:customStyle="1" w:styleId="FooterChar">
    <w:name w:val="Footer Char"/>
    <w:basedOn w:val="DefaultParagraphFont"/>
    <w:link w:val="Footer"/>
    <w:uiPriority w:val="99"/>
    <w:rsid w:val="005F187D"/>
  </w:style>
  <w:style w:type="character" w:styleId="PageNumber">
    <w:name w:val="page number"/>
    <w:basedOn w:val="DefaultParagraphFont"/>
    <w:uiPriority w:val="99"/>
    <w:semiHidden/>
    <w:unhideWhenUsed/>
    <w:rsid w:val="005F1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87D"/>
    <w:pPr>
      <w:tabs>
        <w:tab w:val="center" w:pos="4320"/>
        <w:tab w:val="right" w:pos="8640"/>
      </w:tabs>
    </w:pPr>
  </w:style>
  <w:style w:type="character" w:customStyle="1" w:styleId="HeaderChar">
    <w:name w:val="Header Char"/>
    <w:basedOn w:val="DefaultParagraphFont"/>
    <w:link w:val="Header"/>
    <w:uiPriority w:val="99"/>
    <w:rsid w:val="005F187D"/>
  </w:style>
  <w:style w:type="paragraph" w:styleId="Footer">
    <w:name w:val="footer"/>
    <w:basedOn w:val="Normal"/>
    <w:link w:val="FooterChar"/>
    <w:uiPriority w:val="99"/>
    <w:unhideWhenUsed/>
    <w:rsid w:val="005F187D"/>
    <w:pPr>
      <w:tabs>
        <w:tab w:val="center" w:pos="4320"/>
        <w:tab w:val="right" w:pos="8640"/>
      </w:tabs>
    </w:pPr>
  </w:style>
  <w:style w:type="character" w:customStyle="1" w:styleId="FooterChar">
    <w:name w:val="Footer Char"/>
    <w:basedOn w:val="DefaultParagraphFont"/>
    <w:link w:val="Footer"/>
    <w:uiPriority w:val="99"/>
    <w:rsid w:val="005F187D"/>
  </w:style>
  <w:style w:type="character" w:styleId="PageNumber">
    <w:name w:val="page number"/>
    <w:basedOn w:val="DefaultParagraphFont"/>
    <w:uiPriority w:val="99"/>
    <w:semiHidden/>
    <w:unhideWhenUsed/>
    <w:rsid w:val="005F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Tuscola High School</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Rotramel</dc:creator>
  <cp:keywords/>
  <dc:description/>
  <cp:lastModifiedBy>mark sweeney</cp:lastModifiedBy>
  <cp:revision>2</cp:revision>
  <dcterms:created xsi:type="dcterms:W3CDTF">2012-03-26T12:37:00Z</dcterms:created>
  <dcterms:modified xsi:type="dcterms:W3CDTF">2012-03-26T12:37:00Z</dcterms:modified>
</cp:coreProperties>
</file>